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F5" w:rsidRDefault="00C8728D" w:rsidP="00C8728D">
      <w:pPr>
        <w:widowControl/>
        <w:autoSpaceDE w:val="0"/>
        <w:autoSpaceDN w:val="0"/>
        <w:adjustRightInd w:val="0"/>
        <w:spacing w:line="360" w:lineRule="auto"/>
        <w:ind w:left="-993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object w:dxaOrig="9285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15pt;height:637.05pt" o:ole="">
            <v:imagedata r:id="rId7" o:title=""/>
          </v:shape>
          <o:OLEObject Type="Embed" ProgID="AcroExch.Document.DC" ShapeID="_x0000_i1025" DrawAspect="Content" ObjectID="_1631517192" r:id="rId8"/>
        </w:object>
      </w:r>
    </w:p>
    <w:p w:rsidR="00E333DF" w:rsidRDefault="00E333DF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333DF" w:rsidRDefault="00E333DF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333DF" w:rsidRDefault="00E333DF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F45F5" w:rsidRDefault="002F45F5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Рабочая программа учебной дисциплины ОУД.03 «Математика» разработана на основе Федерального государственного образовательного стандарта среднего общего; примерной программы общеобразовательной дисциплины ОУД.03 «Математика: алгебра и начала математического анализа; геометрия», одобренной Научно-методическим советом Центра профессионального образования ФГАУ «ФИРО» 2015 г.</w:t>
      </w:r>
    </w:p>
    <w:p w:rsidR="002F45F5" w:rsidRDefault="002F45F5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F45F5" w:rsidRDefault="002F45F5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2F45F5" w:rsidRDefault="002F45F5" w:rsidP="002F45F5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45F5" w:rsidRDefault="002F45F5" w:rsidP="002F45F5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Составитель: преподаватель математики</w:t>
      </w:r>
    </w:p>
    <w:p w:rsidR="002F45F5" w:rsidRDefault="002F45F5" w:rsidP="002F45F5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Кабанова Наталья Богдановна</w:t>
      </w:r>
    </w:p>
    <w:p w:rsidR="002F45F5" w:rsidRDefault="002F45F5" w:rsidP="002F45F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45F5" w:rsidRDefault="002F45F5" w:rsidP="002F45F5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АННОТАЦИЯ</w:t>
      </w:r>
    </w:p>
    <w:p w:rsidR="002F45F5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Рабочая программа учебной дисциплины «Математика» разработана по специальности СПО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2F45F5" w:rsidRPr="002F45F5" w:rsidRDefault="002F45F5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  <w:r w:rsidRPr="002F45F5">
        <w:rPr>
          <w:rFonts w:ascii="Times New Roman" w:hAnsi="Times New Roman" w:cs="Times New Roman"/>
          <w:color w:val="auto"/>
          <w:shd w:val="clear" w:color="auto" w:fill="FFFFFF"/>
        </w:rPr>
        <w:t>19.02.10 Технология продукции общественного питания </w:t>
      </w:r>
    </w:p>
    <w:p w:rsidR="002F45F5" w:rsidRDefault="002F45F5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Рабочая программа учебной дисциплины ОУД.03«Математика» разработана на основе Федерального государственного образовательного стандарта среднего общего; примерной программы общеобразовательной дисциплины ОУД.03 «Математика: алгебра и начала математического анализа; геометрия», одобренной Научно-методическим советом Центра профессионального образования ФГАУ «ФИРО» 2015 г.</w:t>
      </w:r>
    </w:p>
    <w:p w:rsidR="002F45F5" w:rsidRDefault="002F45F5" w:rsidP="002F45F5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F45F5" w:rsidRDefault="002F45F5" w:rsidP="002F45F5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682D6A" w:rsidRDefault="00682D6A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682D6A" w:rsidRDefault="00682D6A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2F45F5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126C3">
        <w:rPr>
          <w:rFonts w:ascii="Times New Roman" w:hAnsi="Times New Roman" w:cs="Times New Roman"/>
          <w:sz w:val="24"/>
          <w:szCs w:val="24"/>
        </w:rPr>
        <w:fldChar w:fldCharType="begin"/>
      </w:r>
      <w:r w:rsidR="002F45F5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7126C3">
        <w:rPr>
          <w:rFonts w:ascii="Times New Roman" w:hAnsi="Times New Roman" w:cs="Times New Roman"/>
          <w:sz w:val="24"/>
          <w:szCs w:val="24"/>
        </w:rPr>
        <w:fldChar w:fldCharType="separate"/>
      </w:r>
      <w:hyperlink r:id="rId9" w:anchor="_Toc446503998" w:history="1">
        <w:r w:rsidR="002F45F5">
          <w:rPr>
            <w:rStyle w:val="a3"/>
            <w:noProof/>
            <w:sz w:val="24"/>
            <w:szCs w:val="24"/>
          </w:rPr>
          <w:t>Пояснительная записка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_Toc446503998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4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0" w:anchor="_Toc446503999" w:history="1">
        <w:r w:rsidR="002F45F5">
          <w:rPr>
            <w:rStyle w:val="a3"/>
            <w:noProof/>
            <w:sz w:val="24"/>
            <w:szCs w:val="24"/>
          </w:rPr>
          <w:t>Общая хара</w:t>
        </w:r>
        <w:r w:rsidR="00773146">
          <w:rPr>
            <w:rStyle w:val="a3"/>
            <w:noProof/>
            <w:sz w:val="24"/>
            <w:szCs w:val="24"/>
          </w:rPr>
          <w:t>ктеристика учебной дисциплины «м</w:t>
        </w:r>
        <w:r w:rsidR="002F45F5">
          <w:rPr>
            <w:rStyle w:val="a3"/>
            <w:noProof/>
            <w:sz w:val="24"/>
            <w:szCs w:val="24"/>
          </w:rPr>
          <w:t>атематика: алгебра и начала математического анализа; теометрия»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_Toc446503999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5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1" w:anchor="_Toc446504000" w:history="1">
        <w:r w:rsidR="002F45F5">
          <w:rPr>
            <w:rStyle w:val="a3"/>
            <w:noProof/>
            <w:sz w:val="24"/>
            <w:szCs w:val="24"/>
          </w:rPr>
          <w:t>Место учебной дисциплины в учебном плане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_Toc446504000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7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2" w:anchor="_Toc446504001" w:history="1">
        <w:r w:rsidR="002F45F5">
          <w:rPr>
            <w:rStyle w:val="a3"/>
            <w:noProof/>
            <w:sz w:val="24"/>
            <w:szCs w:val="24"/>
          </w:rPr>
          <w:t>Результаты освоения учебной дисциплины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_Toc446504001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7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3" w:anchor="_Toc446504002" w:history="1">
        <w:r w:rsidR="002F45F5">
          <w:rPr>
            <w:rStyle w:val="a3"/>
            <w:noProof/>
            <w:sz w:val="24"/>
            <w:szCs w:val="24"/>
          </w:rPr>
          <w:t>Содержание учебной дисциплины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_Toc446504002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9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4" w:anchor="_Toc446504003" w:history="1">
        <w:r w:rsidR="002F45F5">
          <w:rPr>
            <w:rStyle w:val="a3"/>
            <w:noProof/>
            <w:sz w:val="24"/>
            <w:szCs w:val="24"/>
          </w:rPr>
          <w:t>Алгебра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_Toc446504003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9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5" w:anchor="_Toc446504004" w:history="1">
        <w:r w:rsidR="002F45F5">
          <w:rPr>
            <w:rStyle w:val="a3"/>
            <w:noProof/>
            <w:sz w:val="24"/>
            <w:szCs w:val="24"/>
          </w:rPr>
          <w:t>Основы тригонометрии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_Toc446504004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10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6" w:anchor="_Toc446504005" w:history="1">
        <w:r w:rsidR="002F45F5">
          <w:rPr>
            <w:rStyle w:val="a3"/>
            <w:noProof/>
            <w:sz w:val="24"/>
            <w:szCs w:val="24"/>
          </w:rPr>
          <w:t>Функции, их свойства и графики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_Toc446504005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10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7" w:anchor="_Toc446504006" w:history="1">
        <w:r w:rsidR="002F45F5">
          <w:rPr>
            <w:rStyle w:val="a3"/>
            <w:noProof/>
            <w:sz w:val="24"/>
            <w:szCs w:val="24"/>
          </w:rPr>
          <w:t>Начала математического анализа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_Toc446504006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11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8" w:anchor="_Toc446504007" w:history="1">
        <w:r w:rsidR="002F45F5">
          <w:rPr>
            <w:rStyle w:val="a3"/>
            <w:noProof/>
            <w:sz w:val="24"/>
            <w:szCs w:val="24"/>
          </w:rPr>
          <w:t>Уравнения и неравенства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_Toc446504007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11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9" w:anchor="_Toc446504008" w:history="1">
        <w:r w:rsidR="002F45F5">
          <w:rPr>
            <w:rStyle w:val="a3"/>
            <w:noProof/>
            <w:sz w:val="24"/>
            <w:szCs w:val="24"/>
          </w:rPr>
          <w:t>Комбинаторика, статистика и теория вероятностей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_Toc446504008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12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0" w:anchor="_Toc446504009" w:history="1">
        <w:r w:rsidR="002F45F5">
          <w:rPr>
            <w:rStyle w:val="a3"/>
            <w:noProof/>
            <w:sz w:val="24"/>
            <w:szCs w:val="24"/>
          </w:rPr>
          <w:t>Геометрия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_Toc446504009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12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1" w:anchor="_Toc446504010" w:history="1">
        <w:r w:rsidR="002F45F5">
          <w:rPr>
            <w:rStyle w:val="a3"/>
            <w:noProof/>
            <w:sz w:val="24"/>
            <w:szCs w:val="24"/>
          </w:rPr>
          <w:t>Тематическое планирование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_Toc446504010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15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2" w:anchor="_Toc446504011" w:history="1">
        <w:r w:rsidR="002F45F5">
          <w:rPr>
            <w:rStyle w:val="a3"/>
            <w:noProof/>
            <w:sz w:val="24"/>
            <w:szCs w:val="24"/>
          </w:rPr>
          <w:t>Технический, социально-экономический профили профессионального образования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_Toc446504011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15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3" w:anchor="_Toc446504012" w:history="1">
        <w:r w:rsidR="002F45F5">
          <w:rPr>
            <w:rStyle w:val="a3"/>
            <w:noProof/>
            <w:sz w:val="24"/>
            <w:szCs w:val="24"/>
          </w:rPr>
          <w:t>Примерный тематический план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_Toc446504012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15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4" w:anchor="_Toc446504013" w:history="1">
        <w:r w:rsidR="002F45F5">
          <w:rPr>
            <w:rStyle w:val="a3"/>
            <w:noProof/>
            <w:sz w:val="24"/>
            <w:szCs w:val="24"/>
          </w:rPr>
          <w:t>Естественно-научный, гуманитарный профили профессионального образования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_Toc446504013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16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5" w:anchor="_Toc446504014" w:history="1">
        <w:r w:rsidR="002F45F5">
          <w:rPr>
            <w:rStyle w:val="a3"/>
            <w:noProof/>
            <w:sz w:val="24"/>
            <w:szCs w:val="24"/>
          </w:rPr>
          <w:t>Примерный тематический план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_Toc446504014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16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6" w:anchor="_Toc446504015" w:history="1">
        <w:r w:rsidR="002F45F5">
          <w:rPr>
            <w:rStyle w:val="a3"/>
            <w:noProof/>
            <w:sz w:val="24"/>
            <w:szCs w:val="24"/>
          </w:rPr>
          <w:t>Характеристика основных видов учебной деятельности студентов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_Toc446504015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17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7" w:anchor="_Toc446504016" w:history="1">
        <w:r w:rsidR="002F45F5">
          <w:rPr>
            <w:rStyle w:val="a3"/>
            <w:noProof/>
            <w:sz w:val="24"/>
            <w:szCs w:val="24"/>
          </w:rPr>
          <w:t>Учебно-методическое и материально-техническое обеспечение программы учебной дисциплины «математика: алгебра и начала математического анализа; геометрия»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_Toc446504016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23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28" w:anchor="_Toc446504017" w:history="1">
        <w:r w:rsidR="002F45F5">
          <w:rPr>
            <w:rStyle w:val="a3"/>
            <w:noProof/>
            <w:sz w:val="24"/>
            <w:szCs w:val="24"/>
          </w:rPr>
          <w:t>Рекомендуемая литература</w:t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begin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instrText xml:space="preserve"> PAGEREF _Toc446504017 \h </w:instrText>
        </w:r>
        <w:r>
          <w:rPr>
            <w:rStyle w:val="a3"/>
            <w:noProof/>
            <w:webHidden/>
            <w:color w:val="auto"/>
            <w:sz w:val="24"/>
            <w:szCs w:val="24"/>
          </w:rPr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separate"/>
        </w:r>
        <w:r w:rsidR="002F45F5">
          <w:rPr>
            <w:rStyle w:val="a3"/>
            <w:noProof/>
            <w:webHidden/>
            <w:color w:val="auto"/>
            <w:sz w:val="24"/>
            <w:szCs w:val="24"/>
          </w:rPr>
          <w:t>24</w:t>
        </w:r>
        <w:r>
          <w:rPr>
            <w:rStyle w:val="a3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F45F5" w:rsidRDefault="007126C3" w:rsidP="002F45F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2F45F5" w:rsidRDefault="002F45F5" w:rsidP="002F45F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F45F5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1" w:name="_Toc446503998"/>
      <w:r>
        <w:rPr>
          <w:rFonts w:ascii="Times New Roman" w:hAnsi="Times New Roman"/>
          <w:caps/>
          <w:sz w:val="24"/>
          <w:szCs w:val="24"/>
        </w:rPr>
        <w:lastRenderedPageBreak/>
        <w:t>пояснительная ЗАПИСКА</w:t>
      </w:r>
      <w:bookmarkEnd w:id="1"/>
    </w:p>
    <w:p w:rsidR="002F45F5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Программа общеобразовательной учебной дисциплина «Математика»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 xml:space="preserve">Рабочая программа общеобразовательной дисциплины </w:t>
      </w:r>
      <w:r w:rsidRPr="00773146">
        <w:rPr>
          <w:rFonts w:ascii="Times New Roman" w:hAnsi="Times New Roman" w:cs="Times New Roman"/>
        </w:rPr>
        <w:t>«Математика» составлена с учетом</w:t>
      </w:r>
      <w:r w:rsidRPr="00773146">
        <w:rPr>
          <w:rFonts w:ascii="Times New Roman" w:eastAsiaTheme="minorHAnsi" w:hAnsi="Times New Roman" w:cs="Times New Roman"/>
          <w:lang w:eastAsia="en-US"/>
        </w:rPr>
        <w:t xml:space="preserve"> следующие документы: 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С учетом Концепции преподавателя математики в Российской  Федерации утвержденной распоряжением Правительства Российской Федерации от 9 апреля 2016г. №637-р, и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2016г. №2/16-з);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Федеральный закон 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Требования ФГОС среднего общего образования, предъявляемые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773146">
        <w:rPr>
          <w:rFonts w:ascii="Times New Roman" w:eastAsiaTheme="minorHAnsi" w:hAnsi="Times New Roman" w:cs="Times New Roman"/>
          <w:color w:val="383838"/>
          <w:lang w:eastAsia="en-US"/>
        </w:rPr>
        <w:t xml:space="preserve">, </w:t>
      </w: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реализующих программы общего образования (письмо Минобрнауки России от 17.03.2015г. № 06-259);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Приказ Минобрнауки России от 15 декабря 2014 г.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>Письмо Минобрнауки России, федеральной службы по надзору в сфере образования и науки от 17 февраля 2014 г.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773146">
        <w:rPr>
          <w:rFonts w:ascii="Times New Roman" w:eastAsiaTheme="minorHAnsi" w:hAnsi="Times New Roman" w:cs="Times New Roman"/>
          <w:color w:val="auto"/>
          <w:lang w:eastAsia="en-US"/>
        </w:rPr>
        <w:t xml:space="preserve">Примерная программа общеобразовательной учебной дисциплины «Математика» для профессиональных образовательных организаций рекомендованная ФГАУ «ФИРО». </w:t>
      </w:r>
      <w:r w:rsidRPr="0077314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Протокол «3 от 21 июля 2015 г. Регистрационный номер рецензии 379 от 23 июля 2015 г. ФГАУ «ФИРО»</w:t>
      </w:r>
    </w:p>
    <w:p w:rsidR="002F45F5" w:rsidRPr="00A42A7A" w:rsidRDefault="002F45F5" w:rsidP="002F45F5">
      <w:pPr>
        <w:ind w:firstLine="709"/>
        <w:jc w:val="both"/>
        <w:rPr>
          <w:rFonts w:ascii="Times New Roman" w:hAnsi="Times New Roman" w:cs="Times New Roman"/>
        </w:rPr>
      </w:pPr>
      <w:r w:rsidRPr="00A42A7A">
        <w:rPr>
          <w:rFonts w:ascii="Times New Roman" w:hAnsi="Times New Roman" w:cs="Times New Roman"/>
        </w:rPr>
        <w:t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</w:p>
    <w:p w:rsidR="002F45F5" w:rsidRPr="00A42A7A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2F45F5" w:rsidRPr="00A42A7A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42A7A">
        <w:rPr>
          <w:rFonts w:ascii="Times New Roman" w:hAnsi="Times New Roman" w:cs="Times New Roman"/>
        </w:rPr>
        <w:t>Содержание программы «Математика» направлено на достижение следующих целей:</w:t>
      </w:r>
    </w:p>
    <w:p w:rsidR="002F45F5" w:rsidRPr="00773146" w:rsidRDefault="002F45F5" w:rsidP="002F45F5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42A7A">
        <w:rPr>
          <w:rFonts w:ascii="Times New Roman" w:hAnsi="Times New Roman" w:cs="Times New Roman"/>
        </w:rPr>
        <w:t>обеспечение</w:t>
      </w:r>
      <w:r w:rsidRPr="00773146">
        <w:rPr>
          <w:rFonts w:ascii="Times New Roman" w:hAnsi="Times New Roman" w:cs="Times New Roman"/>
        </w:rPr>
        <w:t xml:space="preserve"> сформированности представлений о социальных, культурных и исторических факторах становления математики;</w:t>
      </w:r>
    </w:p>
    <w:p w:rsidR="002F45F5" w:rsidRPr="00773146" w:rsidRDefault="002F45F5" w:rsidP="002F45F5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обеспечение сформированности логического, алгоритмического и математического мышления;</w:t>
      </w:r>
    </w:p>
    <w:p w:rsidR="002F45F5" w:rsidRPr="00773146" w:rsidRDefault="002F45F5" w:rsidP="002F45F5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обеспечение сформированности умений применять полученные знания при решении различных задач;</w:t>
      </w:r>
    </w:p>
    <w:p w:rsidR="002F45F5" w:rsidRPr="00773146" w:rsidRDefault="002F45F5" w:rsidP="002F45F5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7C60AE" w:rsidRPr="00773146" w:rsidRDefault="007C60AE" w:rsidP="007C60AE">
      <w:pPr>
        <w:pStyle w:val="a9"/>
        <w:ind w:firstLine="709"/>
      </w:pPr>
      <w:bookmarkStart w:id="2" w:name="bookmark3"/>
      <w:bookmarkStart w:id="3" w:name="_Toc446503999"/>
      <w:r w:rsidRPr="00773146">
        <w:t>На дисциплину «Математика» по профессиям среднего профессионального образования технического профиля отводится 234 часа, в том числе 156 часов аудиторной нагрузки, самостоятельная работа студентов 78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7C60AE" w:rsidRPr="00773146" w:rsidRDefault="007C60AE" w:rsidP="007C60AE">
      <w:pPr>
        <w:pStyle w:val="a9"/>
        <w:ind w:firstLine="709"/>
      </w:pPr>
      <w:r w:rsidRPr="00773146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7C60AE" w:rsidRPr="00773146" w:rsidRDefault="007C60AE" w:rsidP="007C60AE">
      <w:pPr>
        <w:pStyle w:val="a9"/>
        <w:ind w:firstLine="709"/>
      </w:pPr>
      <w:r w:rsidRPr="00773146">
        <w:t>В программе теоретические сведения дополняются практическими работами.</w:t>
      </w:r>
    </w:p>
    <w:p w:rsidR="007C60AE" w:rsidRPr="00773146" w:rsidRDefault="007C60AE" w:rsidP="007C60AE">
      <w:pPr>
        <w:pStyle w:val="a9"/>
        <w:ind w:firstLine="709"/>
      </w:pPr>
      <w:r w:rsidRPr="00773146">
        <w:t xml:space="preserve">Программа содержит тематический план, отражающий количество часов, выделяемое на изучение дисциплины «Математика» при овладении студентами профессиями технического профиля. </w:t>
      </w:r>
    </w:p>
    <w:p w:rsidR="007C60AE" w:rsidRPr="00773146" w:rsidRDefault="007C60AE" w:rsidP="007C60AE">
      <w:pPr>
        <w:pStyle w:val="a9"/>
        <w:ind w:firstLine="709"/>
      </w:pPr>
      <w:r w:rsidRPr="00773146"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технологий.</w:t>
      </w:r>
    </w:p>
    <w:p w:rsidR="007C60AE" w:rsidRPr="00773146" w:rsidRDefault="007C60AE" w:rsidP="007C60AE">
      <w:pPr>
        <w:pStyle w:val="a9"/>
        <w:ind w:firstLine="709"/>
      </w:pPr>
      <w:r w:rsidRPr="00773146">
        <w:t>Контроль качества освоения дисциплины «Математика» проводится в процессе текущего контроля, промежуточной и итоговой аттестации.</w:t>
      </w:r>
    </w:p>
    <w:p w:rsidR="007C60AE" w:rsidRPr="00773146" w:rsidRDefault="007C60AE" w:rsidP="007C60AE">
      <w:pPr>
        <w:pStyle w:val="a9"/>
        <w:ind w:firstLine="709"/>
      </w:pPr>
      <w:r w:rsidRPr="00773146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7C60AE" w:rsidRPr="00773146" w:rsidRDefault="007C60AE" w:rsidP="007C60AE">
      <w:pPr>
        <w:pStyle w:val="a9"/>
        <w:ind w:firstLine="709"/>
      </w:pPr>
      <w:r w:rsidRPr="00773146">
        <w:t xml:space="preserve">Итоговая аттестация проводится в форме экзамена по итогам изучения дисциплины. </w:t>
      </w:r>
    </w:p>
    <w:p w:rsidR="007C60AE" w:rsidRPr="00773146" w:rsidRDefault="007C60AE" w:rsidP="007C60AE">
      <w:pPr>
        <w:pStyle w:val="a9"/>
      </w:pPr>
      <w:r w:rsidRPr="00773146">
        <w:rPr>
          <w:sz w:val="28"/>
          <w:szCs w:val="28"/>
        </w:rPr>
        <w:br w:type="page"/>
      </w:r>
    </w:p>
    <w:p w:rsidR="002F45F5" w:rsidRPr="00773146" w:rsidRDefault="002F45F5" w:rsidP="007125EB">
      <w:pPr>
        <w:pStyle w:val="1"/>
        <w:spacing w:before="0" w:after="0" w:line="276" w:lineRule="auto"/>
        <w:jc w:val="center"/>
        <w:rPr>
          <w:rFonts w:ascii="Times New Roman" w:hAnsi="Times New Roman"/>
        </w:rPr>
      </w:pPr>
      <w:r w:rsidRPr="00773146">
        <w:rPr>
          <w:rFonts w:ascii="Times New Roman" w:hAnsi="Times New Roman"/>
          <w:caps/>
          <w:sz w:val="24"/>
          <w:szCs w:val="24"/>
        </w:rPr>
        <w:lastRenderedPageBreak/>
        <w:t>ОБЩАЯ ХАРАКТЕРИСТИКА УЧЕБНОЙ ДИСЦИПЛИНЫ «МАТЕМАТИКА</w:t>
      </w:r>
      <w:bookmarkEnd w:id="2"/>
      <w:bookmarkEnd w:id="3"/>
      <w:r w:rsidR="007125EB" w:rsidRPr="00773146">
        <w:rPr>
          <w:rFonts w:ascii="Times New Roman" w:hAnsi="Times New Roman"/>
          <w:caps/>
          <w:sz w:val="24"/>
          <w:szCs w:val="24"/>
        </w:rPr>
        <w:t>»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математики имеет свои особенности в зависимости от профиля профессионального образования.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 освоении профессий СПО и специальностей СПО естественно-научного профиля профессионального образования, специальностей СПО гуманитарного профиля профессионального образования математика изучается на базовом уровне ФГОС среднего общего образования; при освоении профессий СПО и специальностей СПО технического и социально-экономического профилей профессионального образования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Общие цели изучения математики традиционно реализуются в четырех направлениях:</w:t>
      </w:r>
    </w:p>
    <w:p w:rsidR="002F45F5" w:rsidRPr="00773146" w:rsidRDefault="002F45F5" w:rsidP="002F45F5">
      <w:pPr>
        <w:pStyle w:val="aa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общее представление об идеях и методах математики;</w:t>
      </w:r>
    </w:p>
    <w:p w:rsidR="002F45F5" w:rsidRPr="00773146" w:rsidRDefault="002F45F5" w:rsidP="002F45F5">
      <w:pPr>
        <w:pStyle w:val="aa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интеллектуальное развитие;</w:t>
      </w:r>
    </w:p>
    <w:p w:rsidR="002F45F5" w:rsidRPr="00773146" w:rsidRDefault="002F45F5" w:rsidP="002F45F5">
      <w:pPr>
        <w:pStyle w:val="aa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овладение необходимыми конкретными знаниями и умениями;</w:t>
      </w:r>
    </w:p>
    <w:p w:rsidR="002F45F5" w:rsidRPr="00773146" w:rsidRDefault="002F45F5" w:rsidP="002F45F5">
      <w:pPr>
        <w:pStyle w:val="aa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воспитательное воздействие.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Профилизация целей математического образования отражается на выборе при</w:t>
      </w:r>
      <w:r w:rsidRPr="00773146">
        <w:rPr>
          <w:rFonts w:ascii="Times New Roman" w:hAnsi="Times New Roman" w:cs="Times New Roman"/>
        </w:rPr>
        <w:softHyphen/>
        <w:t>оритетов в организации учебной деятельности обучающихся. Для технического, 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2F45F5" w:rsidRPr="00773146" w:rsidRDefault="002F45F5" w:rsidP="002F45F5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выбором различных подходов к введению основных понятий;</w:t>
      </w:r>
    </w:p>
    <w:p w:rsidR="002F45F5" w:rsidRPr="00773146" w:rsidRDefault="002F45F5" w:rsidP="002F45F5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формированием системы учебных заданий, обеспечивающих эффективное осуществление выбранных целевых установок;</w:t>
      </w:r>
    </w:p>
    <w:p w:rsidR="002F45F5" w:rsidRPr="00773146" w:rsidRDefault="002F45F5" w:rsidP="002F45F5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обогащением спектра стилей учебной деятельности за счет согласования с ведущими деятельностными характеристиками выбранной профессии / специальности.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Профильная составляющая отражается в требованиях к подготовке обучающихся в части:</w:t>
      </w:r>
    </w:p>
    <w:p w:rsidR="002F45F5" w:rsidRPr="00773146" w:rsidRDefault="002F45F5" w:rsidP="002F45F5">
      <w:pPr>
        <w:pStyle w:val="aa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общей системы знаний: содержательные примеры использования математических идей и методов в профессиональной деятельности;</w:t>
      </w:r>
    </w:p>
    <w:p w:rsidR="002F45F5" w:rsidRPr="00773146" w:rsidRDefault="002F45F5" w:rsidP="002F45F5">
      <w:pPr>
        <w:pStyle w:val="aa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lastRenderedPageBreak/>
        <w:t>умений: различие в уровне требований к сложности применяемых алгоритмов;</w:t>
      </w:r>
    </w:p>
    <w:p w:rsidR="002F45F5" w:rsidRPr="00773146" w:rsidRDefault="002F45F5" w:rsidP="002F45F5">
      <w:pPr>
        <w:pStyle w:val="aa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Содержание учебной дисциплины разработано в соответствии с основными содер</w:t>
      </w:r>
      <w:r w:rsidRPr="00773146">
        <w:rPr>
          <w:rFonts w:ascii="Times New Roman" w:hAnsi="Times New Roman" w:cs="Times New Roman"/>
        </w:rPr>
        <w:softHyphen/>
        <w:t>жательными линиями обучения математике:</w:t>
      </w:r>
    </w:p>
    <w:p w:rsidR="002F45F5" w:rsidRPr="00773146" w:rsidRDefault="002F45F5" w:rsidP="002F45F5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2F45F5" w:rsidRPr="00773146" w:rsidRDefault="002F45F5" w:rsidP="002F45F5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2F45F5" w:rsidRPr="00773146" w:rsidRDefault="002F45F5" w:rsidP="002F45F5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линия уравнений и неравенств, основанная на построении и исследовании матема</w:t>
      </w:r>
      <w:r w:rsidRPr="00773146">
        <w:rPr>
          <w:rFonts w:ascii="Times New Roman" w:hAnsi="Times New Roman" w:cs="Times New Roman"/>
        </w:rPr>
        <w:softHyphen/>
        <w:t>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2F45F5" w:rsidRPr="00773146" w:rsidRDefault="002F45F5" w:rsidP="002F45F5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2F45F5" w:rsidRPr="00773146" w:rsidRDefault="002F45F5" w:rsidP="002F45F5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Разделы (темы), включенные в содержание учебной дисциплины, являются общими для всех профилей профессионального образования и при всех объемах учебного времени независимо от того, является ли учебная дисциплина «Математика» базовой или профильной.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 xml:space="preserve">В примерных тематических планах программы учебный материал представлен в форме чередующегося развертывания основных содержательных линий (алгебраической,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составлять рабочий календарный план, по-разному чередуя учебные темы (главы учебника), учитывая профиль профессионального образования, специфику осваиваемой профессии СПО или </w:t>
      </w:r>
      <w:r w:rsidRPr="00773146">
        <w:rPr>
          <w:rFonts w:ascii="Times New Roman" w:hAnsi="Times New Roman" w:cs="Times New Roman"/>
        </w:rPr>
        <w:lastRenderedPageBreak/>
        <w:t>специальности СПО, глубину изучения материала, уровень подготовки студентов по предмету.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Предлагаемые в примерных тематических планах разные объемы учебного времени на изучение одной и той же темы рекомендуется использовать для выполнения различных учебных заданий. Тем самым различия в требованиях к результатам обучения проявятся в уровне навыков по решению задач и опыте самостоятельной работы.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Изучение общеобразовательной учебной дисциплины «Математика»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(ППКРС, ППССЗ).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разделе программы «Содержание учебной дисциплины» курсивом выделен материал, который при изучении математики как базовой, так и профильной учебной дисциплины, контролю не подлежит.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4" w:name="_Toc446504000"/>
      <w:r w:rsidRPr="00773146">
        <w:rPr>
          <w:rFonts w:ascii="Times New Roman" w:hAnsi="Times New Roman"/>
          <w:sz w:val="24"/>
          <w:szCs w:val="24"/>
        </w:rPr>
        <w:t>МЕСТО УЧЕБНОЙ ДИСЦИПЛИНЫ В УЧЕБНОМ ПЛАНЕ</w:t>
      </w:r>
      <w:bookmarkEnd w:id="4"/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учебных планах ППКРС, ППССЗ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5" w:name="_Toc446504001"/>
      <w:r w:rsidRPr="00773146">
        <w:rPr>
          <w:rFonts w:ascii="Times New Roman" w:hAnsi="Times New Roman"/>
          <w:sz w:val="24"/>
          <w:szCs w:val="24"/>
        </w:rPr>
        <w:t>РЕЗУЛЬТАТЫ ОСВОЕНИЯ УЧЕБНОЙ ДИСЦИПЛИНЫ</w:t>
      </w:r>
      <w:bookmarkEnd w:id="5"/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Освоение содержания учебной дисциплины «Математика» обеспечивает достижение студентами следующих результатов:</w:t>
      </w:r>
    </w:p>
    <w:p w:rsidR="002F45F5" w:rsidRPr="00773146" w:rsidRDefault="002F45F5" w:rsidP="002F45F5">
      <w:pPr>
        <w:pStyle w:val="aa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личностных:</w:t>
      </w:r>
    </w:p>
    <w:p w:rsidR="002F45F5" w:rsidRPr="00773146" w:rsidRDefault="002F45F5" w:rsidP="002F45F5">
      <w:pPr>
        <w:pStyle w:val="aa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2F45F5" w:rsidRPr="00773146" w:rsidRDefault="002F45F5" w:rsidP="002F45F5">
      <w:pPr>
        <w:pStyle w:val="aa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2F45F5" w:rsidRPr="00773146" w:rsidRDefault="002F45F5" w:rsidP="002F45F5">
      <w:pPr>
        <w:pStyle w:val="aa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2F45F5" w:rsidRPr="00773146" w:rsidRDefault="002F45F5" w:rsidP="002F45F5">
      <w:pPr>
        <w:pStyle w:val="aa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2F45F5" w:rsidRPr="00773146" w:rsidRDefault="002F45F5" w:rsidP="002F45F5">
      <w:pPr>
        <w:pStyle w:val="aa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F45F5" w:rsidRPr="00773146" w:rsidRDefault="002F45F5" w:rsidP="002F45F5">
      <w:pPr>
        <w:pStyle w:val="aa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готовность и способность к самостоятельной творческой и ответственной деятельности;</w:t>
      </w:r>
    </w:p>
    <w:p w:rsidR="002F45F5" w:rsidRPr="00773146" w:rsidRDefault="002F45F5" w:rsidP="002F45F5">
      <w:pPr>
        <w:pStyle w:val="aa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готовность к коллективной работе, сотрудничеству со сверстниками в обра</w:t>
      </w:r>
      <w:r w:rsidRPr="00773146">
        <w:rPr>
          <w:rFonts w:ascii="Times New Roman" w:hAnsi="Times New Roman" w:cs="Times New Roman"/>
        </w:rPr>
        <w:softHyphen/>
        <w:t>зовательной, общественно полезной, учебно-исследовательской, проектной и других видах деятельности;</w:t>
      </w:r>
    </w:p>
    <w:p w:rsidR="002F45F5" w:rsidRPr="00773146" w:rsidRDefault="002F45F5" w:rsidP="002F45F5">
      <w:pPr>
        <w:pStyle w:val="aa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F45F5" w:rsidRPr="00773146" w:rsidRDefault="002F45F5" w:rsidP="002F45F5">
      <w:pPr>
        <w:pStyle w:val="aa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метапредметных:</w:t>
      </w:r>
    </w:p>
    <w:p w:rsidR="002F45F5" w:rsidRPr="00773146" w:rsidRDefault="002F45F5" w:rsidP="002F45F5">
      <w:pPr>
        <w:pStyle w:val="aa"/>
        <w:numPr>
          <w:ilvl w:val="0"/>
          <w:numId w:val="16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45F5" w:rsidRPr="00773146" w:rsidRDefault="002F45F5" w:rsidP="002F45F5">
      <w:pPr>
        <w:pStyle w:val="aa"/>
        <w:numPr>
          <w:ilvl w:val="0"/>
          <w:numId w:val="16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45F5" w:rsidRPr="00773146" w:rsidRDefault="002F45F5" w:rsidP="002F45F5">
      <w:pPr>
        <w:pStyle w:val="aa"/>
        <w:numPr>
          <w:ilvl w:val="0"/>
          <w:numId w:val="16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45F5" w:rsidRPr="00773146" w:rsidRDefault="002F45F5" w:rsidP="002F45F5">
      <w:pPr>
        <w:pStyle w:val="aa"/>
        <w:numPr>
          <w:ilvl w:val="0"/>
          <w:numId w:val="16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F45F5" w:rsidRPr="00773146" w:rsidRDefault="002F45F5" w:rsidP="002F45F5">
      <w:pPr>
        <w:pStyle w:val="aa"/>
        <w:numPr>
          <w:ilvl w:val="0"/>
          <w:numId w:val="16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2F45F5" w:rsidRPr="00773146" w:rsidRDefault="002F45F5" w:rsidP="002F45F5">
      <w:pPr>
        <w:pStyle w:val="aa"/>
        <w:numPr>
          <w:ilvl w:val="0"/>
          <w:numId w:val="16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2F45F5" w:rsidRPr="00773146" w:rsidRDefault="002F45F5" w:rsidP="002F45F5">
      <w:pPr>
        <w:pStyle w:val="aa"/>
        <w:numPr>
          <w:ilvl w:val="0"/>
          <w:numId w:val="16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2F45F5" w:rsidRPr="00773146" w:rsidRDefault="002F45F5" w:rsidP="002F45F5">
      <w:pPr>
        <w:pStyle w:val="aa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предметных:</w:t>
      </w:r>
    </w:p>
    <w:p w:rsidR="002F45F5" w:rsidRPr="00773146" w:rsidRDefault="002F45F5" w:rsidP="002F45F5">
      <w:pPr>
        <w:pStyle w:val="aa"/>
        <w:numPr>
          <w:ilvl w:val="0"/>
          <w:numId w:val="1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2F45F5" w:rsidRPr="00773146" w:rsidRDefault="002F45F5" w:rsidP="002F45F5">
      <w:pPr>
        <w:pStyle w:val="aa"/>
        <w:numPr>
          <w:ilvl w:val="0"/>
          <w:numId w:val="1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2F45F5" w:rsidRPr="00773146" w:rsidRDefault="002F45F5" w:rsidP="002F45F5">
      <w:pPr>
        <w:pStyle w:val="aa"/>
        <w:numPr>
          <w:ilvl w:val="0"/>
          <w:numId w:val="1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2F45F5" w:rsidRPr="00773146" w:rsidRDefault="002F45F5" w:rsidP="002F45F5">
      <w:pPr>
        <w:pStyle w:val="aa"/>
        <w:numPr>
          <w:ilvl w:val="0"/>
          <w:numId w:val="1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</w:t>
      </w:r>
      <w:r w:rsidRPr="00773146">
        <w:rPr>
          <w:rFonts w:ascii="Times New Roman" w:hAnsi="Times New Roman" w:cs="Times New Roman"/>
        </w:rPr>
        <w:lastRenderedPageBreak/>
        <w:t>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2F45F5" w:rsidRPr="00773146" w:rsidRDefault="002F45F5" w:rsidP="002F45F5">
      <w:pPr>
        <w:pStyle w:val="aa"/>
        <w:numPr>
          <w:ilvl w:val="0"/>
          <w:numId w:val="1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2F45F5" w:rsidRPr="00773146" w:rsidRDefault="002F45F5" w:rsidP="002F45F5">
      <w:pPr>
        <w:pStyle w:val="aa"/>
        <w:numPr>
          <w:ilvl w:val="0"/>
          <w:numId w:val="1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F45F5" w:rsidRPr="00773146" w:rsidRDefault="002F45F5" w:rsidP="002F45F5">
      <w:pPr>
        <w:pStyle w:val="aa"/>
        <w:numPr>
          <w:ilvl w:val="0"/>
          <w:numId w:val="1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F45F5" w:rsidRPr="00773146" w:rsidRDefault="002F45F5" w:rsidP="002F45F5">
      <w:pPr>
        <w:pStyle w:val="aa"/>
        <w:numPr>
          <w:ilvl w:val="0"/>
          <w:numId w:val="1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владение навыками использования готовых компьютерных программ при решении задач.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6" w:name="_Toc446504002"/>
      <w:r w:rsidRPr="00773146">
        <w:rPr>
          <w:rFonts w:ascii="Times New Roman" w:hAnsi="Times New Roman"/>
          <w:sz w:val="24"/>
          <w:szCs w:val="24"/>
        </w:rPr>
        <w:t>СОДЕРЖАНИЕ УЧЕБНОЙ ДИСЦИПЛИНЫ</w:t>
      </w:r>
      <w:bookmarkEnd w:id="6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Введение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7" w:name="_Toc446504003"/>
      <w:r w:rsidRPr="00773146">
        <w:rPr>
          <w:rFonts w:ascii="Times New Roman" w:hAnsi="Times New Roman"/>
          <w:caps/>
          <w:sz w:val="24"/>
          <w:szCs w:val="24"/>
        </w:rPr>
        <w:t>АЛгЕБРА</w:t>
      </w:r>
      <w:bookmarkEnd w:id="7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8" w:name="bookmark8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Развитие понятия о числе</w:t>
      </w:r>
      <w:bookmarkEnd w:id="8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Целые и рациональные числа. Действительные числа. Приближенные вычисления. Комплексные числа.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9" w:name="bookmark9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Корни, степени и логарифмы</w:t>
      </w:r>
      <w:bookmarkEnd w:id="9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Преобразование алгебраических выражений. Преобразование рациональных, ир</w:t>
      </w:r>
      <w:r w:rsidRPr="00773146">
        <w:rPr>
          <w:rFonts w:ascii="Times New Roman" w:hAnsi="Times New Roman" w:cs="Times New Roman"/>
        </w:rPr>
        <w:softHyphen/>
        <w:t>рациональных степенных, показательных и логарифмических выражений.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Практические занятия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Вычисление и сравнение корней. Выполнение расчетов с радикалами.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 xml:space="preserve">Решение иррациональных уравнений. Нахождение значений степеней с </w:t>
      </w:r>
      <w:r w:rsidRPr="00773146">
        <w:rPr>
          <w:rFonts w:ascii="Times New Roman" w:hAnsi="Times New Roman" w:cs="Times New Roman"/>
        </w:rPr>
        <w:lastRenderedPageBreak/>
        <w:t>рациональными показателями. Сравнение степеней. Преобразования выражений, содержащих степени. Решение показательных уравнений.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Решение прикладных задач.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Приближенные вычисления и решения прикладных задач.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Решение логарифмических уравнений.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10" w:name="bookmark10"/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1" w:name="_Toc446504004"/>
      <w:r w:rsidRPr="00773146">
        <w:rPr>
          <w:rFonts w:ascii="Times New Roman" w:hAnsi="Times New Roman"/>
          <w:sz w:val="24"/>
          <w:szCs w:val="24"/>
        </w:rPr>
        <w:t>ОСНОВЫ ТРИГОНОМЕТРИИ</w:t>
      </w:r>
      <w:bookmarkEnd w:id="11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Основные понятия</w:t>
      </w:r>
      <w:bookmarkEnd w:id="10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Радианная мера угла. Вращательное движение. Синус, косинус, тангенс и котангенс числа.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12" w:name="bookmark11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Основные тригонометрические тождества</w:t>
      </w:r>
      <w:bookmarkEnd w:id="12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Формулы приведения. Формулы сложения. Формулы удвоения Формулы половинного угла.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13" w:name="bookmark12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Преобразования простейших тригонометрических выражений</w:t>
      </w:r>
      <w:bookmarkEnd w:id="13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14" w:name="bookmark13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Тригонометрические уравнения и неравенства</w:t>
      </w:r>
      <w:bookmarkEnd w:id="14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Простейшие тригонометрические уравнения. Простейшие тригонометрические неравенства.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Обратные тригонометрические функции. Арксинус, арккосинус, арктангенс.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Практические занятия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Радианный метод измерения углов вращения и связь с градусной мерой.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суммую Простейшие тригонометрические уравнения и неравенства.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Обратные тригонометрические функции: арксинус, арккосинус, арктангенс.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15" w:name="_Toc446504005"/>
      <w:r w:rsidRPr="00773146">
        <w:rPr>
          <w:rFonts w:ascii="Times New Roman" w:hAnsi="Times New Roman"/>
          <w:caps/>
          <w:sz w:val="24"/>
          <w:szCs w:val="24"/>
        </w:rPr>
        <w:t>ФУНКЦИИ, ИХ СВОЙСТВА и графики</w:t>
      </w:r>
      <w:bookmarkEnd w:id="15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Функции. Область определения и множество значений; график функции, построение графиков функций, заданных различными способами.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</w:t>
      </w:r>
      <w:r w:rsidRPr="00773146">
        <w:rPr>
          <w:rFonts w:ascii="Times New Roman" w:hAnsi="Times New Roman" w:cs="Times New Roman"/>
        </w:rPr>
        <w:softHyphen/>
        <w:t>мостей в реальных процессах и явлениях. Арифметические операции над функциями. Сложная функция (композиция). Понятие о непрерывности функции.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 xml:space="preserve">Обратные функции. Область определения и область значений обратной функции. </w:t>
      </w:r>
      <w:r w:rsidRPr="00773146">
        <w:rPr>
          <w:rFonts w:ascii="Times New Roman" w:hAnsi="Times New Roman" w:cs="Times New Roman"/>
        </w:rPr>
        <w:lastRenderedPageBreak/>
        <w:t>График обратной функции.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16" w:name="bookmark15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Степенные, показательные, логарифмические и тригонометрические функции. Обратные тригонометрические функции</w:t>
      </w:r>
      <w:bookmarkEnd w:id="16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Определения функций, их свойства и графики.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Практические занятия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Показательные, логарифмические, тригонометрические уравнения и неравенства.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17" w:name="_Toc446504006"/>
      <w:r w:rsidRPr="00773146">
        <w:rPr>
          <w:rFonts w:ascii="Times New Roman" w:hAnsi="Times New Roman"/>
          <w:caps/>
          <w:sz w:val="24"/>
          <w:szCs w:val="24"/>
        </w:rPr>
        <w:t>НАЧАЛА МАТЕМАТИЧЕСКОгО АНАЛИзА</w:t>
      </w:r>
      <w:bookmarkEnd w:id="17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Последовательности.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Производная.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функции.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Первообразная и интеграл. Применение определенного интеграла для нахождения площади криволинейной трапеции. Формула Ньютона-Лейбница. Примеры применения интеграла в физике и геометрии.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Практические занятия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Числовая последовательность, способы ее задания, вычисления членов последо</w:t>
      </w:r>
      <w:r w:rsidRPr="00773146">
        <w:rPr>
          <w:rFonts w:ascii="Times New Roman" w:hAnsi="Times New Roman" w:cs="Times New Roman"/>
        </w:rPr>
        <w:softHyphen/>
        <w:t>вательности. Предел последовательности. Бесконечно убывающая геометрическая прогрессия.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Производная: механический и геометрический смысл производной.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Интеграл и первообразная. Теорема Ньютона-Лейбница. Применение интеграла к вычислению физических величин и площадей.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8" w:name="_Toc446504007"/>
      <w:r w:rsidRPr="00773146">
        <w:rPr>
          <w:rFonts w:ascii="Times New Roman" w:hAnsi="Times New Roman"/>
          <w:sz w:val="24"/>
          <w:szCs w:val="24"/>
        </w:rPr>
        <w:t>УРАВНЕНИЯ И НЕРАВЕНСТВА</w:t>
      </w:r>
      <w:bookmarkEnd w:id="18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Уравнения и системы уравнений. Рациональные, иррациональные, показательные и тригонометрические уравнения и системы.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Равносильность уравнений, неравенств, систем.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Основные приемы их решения (разложение на множители, введение новых неизвестных, подстановка, графический метод).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Неравенства. Рациональные, иррациональные, показательные и тригонометрические неравенства. Основные приемы их решения.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Прикладные задачи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Применение математических методов для решения содержательных задач из различных областей науки и практики.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Интерпретация результата, учет реальных ограничений.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Практические занятия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Корни уравнений. Равносильность уравнений. Преобразование уравнений.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Основные приемы решения уравнений. Решение систем уравнений.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Использование свойств и графиков функций для решения уравнений и неравенств.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9" w:name="_Toc446504008"/>
      <w:r w:rsidRPr="00773146">
        <w:rPr>
          <w:rFonts w:ascii="Times New Roman" w:hAnsi="Times New Roman"/>
          <w:sz w:val="24"/>
          <w:szCs w:val="24"/>
        </w:rPr>
        <w:t>КОМБИНАТОРИКА, СТАТИСТИКА И ТЕОРИЯ ВЕРОЯТНОСТЕЙ</w:t>
      </w:r>
      <w:bookmarkEnd w:id="19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Элементы комбинаторики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20" w:name="bookmark19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Элементы теории вероятностей</w:t>
      </w:r>
      <w:bookmarkEnd w:id="20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21" w:name="bookmark20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Элементы математической статистики</w:t>
      </w:r>
      <w:bookmarkEnd w:id="21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Решение практических задач с применением вероятностных методов.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Практические занятия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 xml:space="preserve"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</w:t>
      </w:r>
      <w:r w:rsidRPr="00773146">
        <w:rPr>
          <w:rFonts w:ascii="Times New Roman" w:hAnsi="Times New Roman" w:cs="Times New Roman"/>
        </w:rPr>
        <w:lastRenderedPageBreak/>
        <w:t>данных. Прикладные задачи.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22" w:name="_Toc446504009"/>
      <w:r w:rsidRPr="00773146">
        <w:rPr>
          <w:rFonts w:ascii="Times New Roman" w:hAnsi="Times New Roman"/>
          <w:caps/>
          <w:sz w:val="24"/>
          <w:szCs w:val="24"/>
        </w:rPr>
        <w:t>гЕОМЕТРИЯ</w:t>
      </w:r>
      <w:bookmarkEnd w:id="22"/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23" w:name="bookmark22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Прямые и плоскости в пространстве</w:t>
      </w:r>
      <w:bookmarkEnd w:id="23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Геометрические преобразования пространства: параллельный перенос, симметрия относительно плоскости.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Параллельное проектирование. Площадь ортогональной проекции. Изображение пространственных фигур.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24" w:name="bookmark23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Многогранники</w:t>
      </w:r>
      <w:bookmarkEnd w:id="24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Призма. Прямая и наклонная призма. Правильная призма. Параллелепипед. Куб.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Пирамида. Правильная пирамида. Усеченная пирамида. Тетраэдр.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Симметрии в кубе, в параллелепипеде, в призме и пирамиде.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Сечения куба, призмы и пирамиды.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Представление о правильных многогранниках (тетраэдре, кубе, октаэдре, додекаэдре и икосаэдре).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25" w:name="bookmark24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Тела и поверхности вращения</w:t>
      </w:r>
      <w:bookmarkEnd w:id="25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Цилиндр и конус. Усеченный конус. Основание, высота, боковая поверхность, об</w:t>
      </w:r>
      <w:r w:rsidRPr="00773146">
        <w:rPr>
          <w:rFonts w:ascii="Times New Roman" w:hAnsi="Times New Roman" w:cs="Times New Roman"/>
        </w:rPr>
        <w:softHyphen/>
        <w:t>разующая, развертка. Осевые сечения и сечения, параллельные основанию.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Шар и сфера, их сечения. Касательная плоскость к сфере.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26" w:name="bookmark25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Измерения в геометрии</w:t>
      </w:r>
      <w:bookmarkEnd w:id="26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Объем и его измерение. Интегральная формула объема.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Подобие тел. Отношения площадей поверхностей и объемов подобных тел.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27" w:name="bookmark26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Координаты и векторы</w:t>
      </w:r>
      <w:bookmarkEnd w:id="27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Прямоугольная (декартова) система координат в пространстве. Формула расстояния между двумя точками. Уравнения сферы, плоскости и прямой.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Использование координат и векторов при решении математических и прикладных задач.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Практические занятия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 xml:space="preserve">Признаки взаимного расположения прямых. Угол между прямыми. Взаимное </w:t>
      </w:r>
      <w:r w:rsidRPr="00773146">
        <w:rPr>
          <w:rFonts w:ascii="Times New Roman" w:hAnsi="Times New Roman" w:cs="Times New Roman"/>
        </w:rPr>
        <w:lastRenderedPageBreak/>
        <w:t>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Признаки и свойства параллельных и перпендикулярных плоскостей.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Параллельное проектирование и его свойства. Теорема о площади ортогональной проекции многоугольника. Взаимное расположение пространственных фигур.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Векторы. Действия с векторами. Декартова система координат в пространстве.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28" w:name="bookmark27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Примерные темы рефератов (докладов), исследовательских проектов</w:t>
      </w:r>
      <w:bookmarkEnd w:id="28"/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Непрерывные дроби.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Применение сложных процентов в экономических расчетах.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Параллельное проектирование.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Средние значения и их применение в статистике.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Векторное задание прямых и плоскостей в пространстве.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Сложение гармонических колебаний.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Графическое решение уравнений и неравенств.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Правильные и полуправильные многогранники.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Конические сечения и их применение в технике.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Понятие дифференциала и его приложения.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Схемы повторных испытаний Бернулли.</w:t>
      </w:r>
    </w:p>
    <w:p w:rsidR="002F45F5" w:rsidRPr="00773146" w:rsidRDefault="002F45F5" w:rsidP="002F45F5">
      <w:pPr>
        <w:pStyle w:val="aa"/>
        <w:numPr>
          <w:ilvl w:val="0"/>
          <w:numId w:val="2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Исследование уравнений и неравенств с параметром.</w:t>
      </w:r>
    </w:p>
    <w:p w:rsidR="002F45F5" w:rsidRPr="00773146" w:rsidRDefault="002F45F5" w:rsidP="002F45F5">
      <w:pPr>
        <w:widowControl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br w:type="page"/>
      </w: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29" w:name="_Toc446504010"/>
      <w:r w:rsidRPr="00773146">
        <w:rPr>
          <w:rFonts w:ascii="Times New Roman" w:hAnsi="Times New Roman"/>
          <w:caps/>
          <w:sz w:val="24"/>
          <w:szCs w:val="24"/>
        </w:rPr>
        <w:lastRenderedPageBreak/>
        <w:t>ТЕМАТИЧЕСКОЕ ПЛАНИРОВАНИЕ</w:t>
      </w:r>
      <w:bookmarkEnd w:id="29"/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0" w:name="bookmark29"/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1" w:name="_Toc446504013"/>
      <w:bookmarkStart w:id="32" w:name="_Toc446504015"/>
      <w:bookmarkEnd w:id="30"/>
      <w:r w:rsidRPr="00773146">
        <w:rPr>
          <w:rFonts w:ascii="Times New Roman" w:hAnsi="Times New Roman"/>
          <w:caps/>
          <w:sz w:val="24"/>
          <w:szCs w:val="24"/>
        </w:rPr>
        <w:t>ЕСТЕСТВЕННО-НАУЧНЫЙ, гУМАНИТАРНЫЙ ПРОФИЛИ профессионального образования</w:t>
      </w:r>
      <w:bookmarkEnd w:id="31"/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 реализации содержания общеобразовательной учебной дисциплины «Математика: алгебра и начала математического анализа; геометрия»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2F45F5" w:rsidRPr="00773146" w:rsidRDefault="002F45F5" w:rsidP="002F45F5">
      <w:pPr>
        <w:pStyle w:val="aa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по профессиям СПО естественно-научного профиля профессионального образования - 342 часа, из них аудиторная (обязательная) нагрузка обучающихся, включая практические занятия, - 228 часов; внеаудиторная самостоятельная работа студентов - 114 часов;</w:t>
      </w:r>
    </w:p>
    <w:p w:rsidR="002F45F5" w:rsidRPr="00773146" w:rsidRDefault="002F45F5" w:rsidP="002F45F5">
      <w:pPr>
        <w:pStyle w:val="aa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по специальностям СПО естественно-научного и гуманитарного профилей - 234 часа, из них аудиторная (обязательная) нагрузка обучающихся, включая практические занятия, - 156 часов; внеаудиторная самостоятельная работа студентов - 78 часов.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33" w:name="_Toc446504014"/>
      <w:r w:rsidRPr="00773146">
        <w:rPr>
          <w:rFonts w:ascii="Times New Roman" w:hAnsi="Times New Roman"/>
          <w:sz w:val="24"/>
          <w:szCs w:val="24"/>
        </w:rPr>
        <w:t>ПРИМЕРНЫЙ ТЕМАТИЧЕСКИЙ ПЛАН</w:t>
      </w:r>
      <w:bookmarkEnd w:id="3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21"/>
        <w:gridCol w:w="1814"/>
        <w:gridCol w:w="2160"/>
      </w:tblGrid>
      <w:tr w:rsidR="002F45F5" w:rsidRPr="00773146" w:rsidTr="007125EB">
        <w:trPr>
          <w:trHeight w:val="20"/>
          <w:jc w:val="center"/>
        </w:trPr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Вид учебной работы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Количество часов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Профили профессионального образования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Естественно-научный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естественно-научный,</w:t>
            </w:r>
          </w:p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гуманитарный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Аудиторные занятия. Содержание обучения.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Профессии СПО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  <w:sz w:val="22"/>
              </w:rPr>
              <w:t>Специальности СПО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Развитие понятия о числе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8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Корни, степени и логарифмы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20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Прямые и плоскости в пространстве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14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Комбинаторика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10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Координаты и векторы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10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Основы тригонометрии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16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Функции и графики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14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Многогранники и круглые тела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14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Начала математического анализа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16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Интеграл и его применение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8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Элементы теории вероятностей и математической статистики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10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14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14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146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146">
              <w:rPr>
                <w:rFonts w:ascii="Times New Roman" w:hAnsi="Times New Roman" w:cs="Times New Roman"/>
                <w:b/>
              </w:rPr>
              <w:t>156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</w:rPr>
            </w:pPr>
            <w:r w:rsidRPr="00773146">
              <w:rPr>
                <w:rFonts w:ascii="Times New Roman" w:hAnsi="Times New Roman" w:cs="Times New Roman"/>
              </w:rPr>
              <w:t>78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3146">
              <w:rPr>
                <w:rFonts w:ascii="Times New Roman" w:hAnsi="Times New Roman" w:cs="Times New Roman"/>
                <w:b/>
                <w:i/>
              </w:rPr>
              <w:t>Промежуточная аттестация в форме экзамена</w:t>
            </w:r>
          </w:p>
        </w:tc>
      </w:tr>
      <w:tr w:rsidR="002F45F5" w:rsidRPr="00773146" w:rsidTr="007125EB">
        <w:trPr>
          <w:trHeight w:val="20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45F5" w:rsidRPr="00773146" w:rsidRDefault="002F45F5" w:rsidP="007125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1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146"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5F5" w:rsidRPr="00773146" w:rsidRDefault="002F45F5" w:rsidP="00712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146">
              <w:rPr>
                <w:rFonts w:ascii="Times New Roman" w:hAnsi="Times New Roman" w:cs="Times New Roman"/>
                <w:b/>
              </w:rPr>
              <w:t>234</w:t>
            </w:r>
          </w:p>
        </w:tc>
      </w:tr>
    </w:tbl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widowControl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br w:type="page"/>
      </w: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73146">
        <w:rPr>
          <w:rFonts w:ascii="Times New Roman" w:hAnsi="Times New Roman"/>
          <w:sz w:val="24"/>
          <w:szCs w:val="24"/>
        </w:rPr>
        <w:lastRenderedPageBreak/>
        <w:t>ХАРАКТЕРИСТИКА ОСНОВНЫХ ВИДОВ УЧЕБНОЙ ДЕЯТЕЛЬНОСТИ СТУДЕНТОВ</w:t>
      </w:r>
      <w:bookmarkEnd w:id="32"/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7400"/>
      </w:tblGrid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sz w:val="22"/>
                <w:lang w:eastAsia="en-US"/>
              </w:rPr>
              <w:t>Содержание обучения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sz w:val="22"/>
                <w:lang w:eastAsia="en-US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ролью математики в науке, технике, экономике, информационных технологиях и практической деятельности. 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Развитие понятия о числе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Выполнение арифметических действий над числами, сочетая устные и письменные приемы.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Корни, степени, лога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рифмы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корня п-й степени, свойствами радикалов и правилами сравнения корней.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Выполнение расчетов по формулам, содержащим радикалы, осу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ществляя необходимые подстановки и преобразования. Определение равносильности выражений с радикалами. Решение иррациональных уравнений.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степени с действительным показателем.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Нахождение значений степени, используя при необходимости инструментальные средства.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Записывание корня п-й степени в виде степени с дробным показателем и наоборот.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Формулирование свойств степеней. Вычисление степеней с ра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циональным показателем, выполнение прикидки значения степени, сравнение степеней.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Преобразование алге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браических выражений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ОСНОВЫ ТРИГОНОМЕТРИИ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Основные понятия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Основные тригономе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трические тождества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Преобразования про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стейших тригонометри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ческих выражений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Простейшие тригоно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метрические уравнения и неравенства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 Умение отмечать на круге решения простейших тригонометрических неравенств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Арксинус, арккосинус, арктангенс числа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обратных тригонометрических функций.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ФУНКЦИИ, ИХ СВОЙСТВА И ГРАФИКИ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Функции.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Понятие о непрерывно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сти функции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переменной, примерами зависимостей между переменными.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определением функции, формулирование его. Нахождение области определения и области значений функции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Свойства функции. Графическая интер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претация. Примеры функциональных за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висимостей в реальных процессах и явлениях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Составление видов функций по данному условию, решение задач на экстремум.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Выполнение преобразований графика функции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Обратные функции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 xml:space="preserve">Изучение понятия обратной функции, определение вида и построение </w:t>
            </w: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графика обратной функции, нахождение ее области определения и области значений. 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Степенные, показа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тельные, логарифми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ческие и тригономе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трические функции. Обратные тригономе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трические функции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Использование свойств функций для сравнения значений степеней и логарифмов.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Построение графиков степенных и логарифмических функций.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показательных и логарифмических уравнений и неравенств по известным алгоритмам.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свойств функций для сравнения значений тригономе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трических функций, решения тригонометрических уравнений. Построение графиков обратных тригонометрических функций и определение по графикам их свойств.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Выполнение преобразования графиков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НАЧАЛА МАТЕМАТИЧЕСКОГО АНАЛИЗА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Последовательности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числовой последовательности, спосо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бами ее задания, вычислениями ее членов.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предела последовательности. Ознакомление с вычислением суммы бесконечного числового ряда на примере вычисления суммы бесконечно убывающей геометрической прогрессии.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задач на применение формулы суммы бесконечно убы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вающей геометрической прогрессии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Производная и ее при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менение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производной.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Составление уравнения касательной в общем виде.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теорем о связи свойств функции и производной, фор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мулировка их.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 xml:space="preserve">Проведение с помощью производной исследования функции, заданной </w:t>
            </w: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формулой.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Установление связи свойств функции и производной по их графикам.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Первообразная и интеграл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интеграла и первообразной.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правила вычисления первообразной и теоремы Ньютона- Лейбница.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УРАВНЕНИЯ И НЕРАВЕНСТВА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Уравнения и системы уравнений Неравенства и системы неравенств с двумя переменными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теории равносильности уравнений и ее применения. По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вторение записи решения стандартных уравнений, приемов преоб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разования уравнений для сведения к стандартному уравнению.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систем уравнений с применением различных способов. Ознакомление с общими вопросами решения неравенств и исполь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зование свойств и графиков функций при решении неравенств. Решение неравенств и систем неравенств с применением различных способов.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ЭЛЕМЕНТЫ КОМБИНАТОРИКИ, ТЕОРИИ ВЕРОЯТНОСТЕЙ И СТАТИСТИКИ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Основные понятия комбинаторики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правила комбинаторики и применение при решении комбинаторных задач.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комбинаторных задач методом перебора и по правилу умножения.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понятиями комбинаторики: размещениями, со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биномом Ньютона и треугольником Паскаля. Решение практических задач с использованием понятий и правил комбинаторики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 xml:space="preserve">Элементы теории </w:t>
            </w: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вероятностей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Изучение классического определения вероятности, свойств веро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</w: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ятности, теоремы о сумме вероятностей.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Рассмотрение примеров вычисления вероятностей. Решение задач на вычисление вероятностей событий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Представление данных (таблицы, диаграммы, графики)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представлением числовых данных и их характе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ристиками.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ГЕОМЕТРИЯ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Прямые и плоскости в пространстве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 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признаков и свойств расположения прямых и плоскостей при решении задач.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Изображение на рисунках и конструирование на моделях пер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параллельного проектирования и его свойствами. Формулирование теоремы о площади ортогональной проекции многоугольника.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Многогранники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Изображение многогранников и выполнение построения на изо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бражениях и моделях многогранников.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Вычисление линейных элементов и углов в пространственных конфигурациях, аргументирование своих суждений. Характеристика и изображение сечения, развертки многогранников, вычисление площадей поверхностей.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Построение простейших сечений куба, призмы, пирамиды. При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менение фактов и сведений из планиметрии.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свойств симметрии при решении задач. Использование приобретенных знаний для исследования и моделирования несложных задач.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Изображение основных многогранников и выполнение рисунков по условиям задач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Тела и поверхности вращения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видами тел вращения, формулирование их опре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делений и свойств.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Формулирование теорем о сечении шара плоскостью и плоскости, касательной к сфере.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Характеристика и изображение тел вращения, их развертки, сечения.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Применение свойств симметрии при решении задач на тела вращения, комбинацию тел.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Изображение основных круглых тел и выполнение рисунка по условию задачи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Измерения в геометрии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понятиями площади и объема, аксиомами и свойствами.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Решение задач на вычисление площадей плоских фигур с применением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методом вычисления площади поверхности сферы. Решение задач на вычисление площадей поверхности простран</w:t>
            </w:r>
            <w:r w:rsidRPr="00773146">
              <w:rPr>
                <w:rFonts w:ascii="Times New Roman" w:hAnsi="Times New Roman" w:cs="Times New Roman"/>
                <w:lang w:eastAsia="en-US"/>
              </w:rPr>
              <w:softHyphen/>
              <w:t>ственных тел</w:t>
            </w:r>
          </w:p>
        </w:tc>
      </w:tr>
      <w:tr w:rsidR="002F45F5" w:rsidRPr="00773146" w:rsidTr="002F45F5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Координаты и векторы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Нахождение уравнений окружности, сферы, плоскости. Вычисление расстояний между точками.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2F45F5" w:rsidRPr="00773146" w:rsidRDefault="002F45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3146">
              <w:rPr>
                <w:rFonts w:ascii="Times New Roman" w:hAnsi="Times New Roman" w:cs="Times New Roman"/>
                <w:lang w:eastAsia="en-US"/>
              </w:rPr>
              <w:t xml:space="preserve">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 Ознакомление с </w:t>
            </w:r>
            <w:r w:rsidRPr="00773146">
              <w:rPr>
                <w:rFonts w:ascii="Times New Roman" w:hAnsi="Times New Roman" w:cs="Times New Roman"/>
                <w:lang w:eastAsia="en-US"/>
              </w:rPr>
              <w:lastRenderedPageBreak/>
              <w:t>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widowControl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br w:type="page"/>
      </w: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4" w:name="_Toc446504016"/>
      <w:r w:rsidRPr="00773146">
        <w:rPr>
          <w:rFonts w:ascii="Times New Roman" w:hAnsi="Times New Roman"/>
          <w:caps/>
          <w:sz w:val="24"/>
          <w:szCs w:val="24"/>
        </w:rPr>
        <w:lastRenderedPageBreak/>
        <w:t>УЧЕБНО-МЕТОДИЧЕСКОЕ И МАТЕРИАЛЬНО-ТЕХНИЧЕСКОЕ ОБЕСПЕЧЕНИЕ ПРОГРАММЫ УЧЕБНОЙ ДИСЦИПЛИНЫ «МАТЕМАТИКА»</w:t>
      </w:r>
      <w:bookmarkEnd w:id="34"/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Освоение программы учебной дисциплины «Математика»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773146">
        <w:rPr>
          <w:rStyle w:val="ac"/>
        </w:rPr>
        <w:footnoteReference w:id="2"/>
      </w:r>
      <w:r w:rsidRPr="00773146">
        <w:rPr>
          <w:rFonts w:ascii="Times New Roman" w:hAnsi="Times New Roman" w:cs="Times New Roman"/>
          <w:vertAlign w:val="superscript"/>
        </w:rPr>
        <w:t>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состав учебно-методического и материально-технического обеспечения программы учебной дисциплины «Математика» входят:</w:t>
      </w:r>
    </w:p>
    <w:p w:rsidR="002F45F5" w:rsidRPr="00773146" w:rsidRDefault="002F45F5" w:rsidP="002F45F5">
      <w:pPr>
        <w:pStyle w:val="aa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многофункциональный комплекс преподавателя;</w:t>
      </w:r>
    </w:p>
    <w:p w:rsidR="002F45F5" w:rsidRPr="00773146" w:rsidRDefault="002F45F5" w:rsidP="002F45F5">
      <w:pPr>
        <w:pStyle w:val="aa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наглядные пособия (комплекты учебных таблиц, плакатов, портретов выдающихся ученых-математиков и др.);</w:t>
      </w:r>
    </w:p>
    <w:p w:rsidR="002F45F5" w:rsidRPr="00773146" w:rsidRDefault="002F45F5" w:rsidP="002F45F5">
      <w:pPr>
        <w:pStyle w:val="aa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информационно-коммуникативные средства;</w:t>
      </w:r>
    </w:p>
    <w:p w:rsidR="002F45F5" w:rsidRPr="00773146" w:rsidRDefault="002F45F5" w:rsidP="002F45F5">
      <w:pPr>
        <w:pStyle w:val="aa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экранно-звуковые пособия;</w:t>
      </w:r>
    </w:p>
    <w:p w:rsidR="002F45F5" w:rsidRPr="00773146" w:rsidRDefault="002F45F5" w:rsidP="002F45F5">
      <w:pPr>
        <w:pStyle w:val="aa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F45F5" w:rsidRPr="00773146" w:rsidRDefault="002F45F5" w:rsidP="002F45F5">
      <w:pPr>
        <w:pStyle w:val="aa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библиотечный фонд.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библиотечный фонд входят учебники, учебно-методические комплекты (УМК), обеспечивающие освоение учебной дисциплины «Математика»,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Библиотечный фонд может быть дополнен энциклопедиями, справочниками, научной, научно-популярной и другой литературой по математике.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В процессе освоения программы учебной дисциплины «Математика» студенты должны получить возможность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2F45F5" w:rsidRPr="00773146" w:rsidRDefault="002F45F5" w:rsidP="002F45F5">
      <w:pPr>
        <w:widowControl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br w:type="page"/>
      </w:r>
    </w:p>
    <w:p w:rsidR="002F45F5" w:rsidRPr="00773146" w:rsidRDefault="002F45F5" w:rsidP="002F45F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35" w:name="_Toc446504017"/>
      <w:r w:rsidRPr="00773146">
        <w:rPr>
          <w:rFonts w:ascii="Times New Roman" w:hAnsi="Times New Roman"/>
          <w:sz w:val="24"/>
          <w:szCs w:val="24"/>
        </w:rPr>
        <w:lastRenderedPageBreak/>
        <w:t>РЕКОМЕНДУЕМАЯ ЛИТЕРАТУРА</w:t>
      </w:r>
      <w:bookmarkEnd w:id="35"/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36" w:name="bookmark35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Для студентов</w:t>
      </w:r>
      <w:bookmarkEnd w:id="36"/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анализа, геометрия: Сборник задач профильной направленности: учеб.пособие для студентов профессиональных образовательных организаций, осваивающих профессии и специальности СПО. – М.,2017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анализа, геометрия: Задачник: учеб.пособие для студентов профессиональных образовательных организаций, осваивающих профессии и специальности СПО. – М.,2017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анализа, § Предметные результаты освоения учебной дисциплины «Математика» уточняются в рабочих программах на основе Примерной основной образовательной программы среднего общего образования с учетом профиля профессионального образования, осваиваемой профессии ППКРС или специальности ППССЗ.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.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18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геометрия: Электронный учеб.- метод. комплекс для студентов профессиональных образовательных организаций, осваивающих профессии и специальности СПО. – М.,2017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уровни).10-11 классы.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Атанасян Л. С., Бутузов В. Ф., Кадомцев С. Б. и др. Математика: алгебра и начала математического анализа. Геометрия. Геометрия (базовый и углубленный уровни). 10-11 классы.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 И. Математика: учебник для студ. учреждений сред.проф. образования.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 И. Математика. Сборник задач профильной направленности: учеб.пособие для студ. учреждений сред. проф. образования.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 И. Математика. Задачник: учеб.пособие для студ. учреждений сред. проф. образования.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М.И. Математика. Электронный учеб.-метод. комплекс для студ. учреждений сред. проф. образования. - М., 2015.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М.И. Математика (базовый уровень). 10 класс.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М.И. Математика (базовый уровень). 11 класс.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М.И. Алгебра и начала анализа, геометрия. 10 класс. - М., 2013.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 И. Математика (базовый уровень). 10 класс. Сборник задач: учеб.пособие. - М., 2008.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 И. Математика (базовый уровень). 11 класс. Сборник задач: учеб.пособие. - М., 2012.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Гусев В.А., Григорьев С.Г., Иволгина С.В. Математика для профессий и специальностей социально-экономического профиля: учебник для студ. учреждений сред.проф. образования. - М., 2014.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lastRenderedPageBreak/>
        <w:t>Гусев В.А., Григорьев С.Г., Иволгина С.В.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Колягин Ю.М., Ткачева М.В, Федерова Н.Е. и др. Математика: алгебра и начала мате</w:t>
      </w:r>
      <w:r w:rsidRPr="00773146">
        <w:rPr>
          <w:rFonts w:ascii="Times New Roman" w:hAnsi="Times New Roman" w:cs="Times New Roman"/>
        </w:rPr>
        <w:softHyphen/>
        <w:t>матического анализа. Алгебра и начала математического анализа (базовый и углубленный уровни). 10 класс / под ред. А.Б. Жижченко.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Колягин Ю.М., Ткачева М.В., Федерова Н.Е. и др. Математика: алгебра и начала мате</w:t>
      </w:r>
      <w:r w:rsidRPr="00773146">
        <w:rPr>
          <w:rFonts w:ascii="Times New Roman" w:hAnsi="Times New Roman" w:cs="Times New Roman"/>
        </w:rPr>
        <w:softHyphen/>
        <w:t>матического анализа. Алгебра и начала математического анализа (базовый и углубленный уровни). 11 класс / под ред. А.Б. Жижченко. - М., 2014.</w:t>
      </w:r>
    </w:p>
    <w:p w:rsidR="002F45F5" w:rsidRPr="00773146" w:rsidRDefault="002F45F5" w:rsidP="002F45F5">
      <w:pPr>
        <w:spacing w:line="276" w:lineRule="auto"/>
        <w:jc w:val="both"/>
        <w:rPr>
          <w:rFonts w:ascii="Times New Roman" w:hAnsi="Times New Roman" w:cs="Times New Roman"/>
        </w:rPr>
      </w:pPr>
      <w:bookmarkStart w:id="37" w:name="bookmark36"/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3146">
        <w:rPr>
          <w:rFonts w:ascii="Times New Roman" w:hAnsi="Times New Roman" w:cs="Times New Roman"/>
          <w:b/>
        </w:rPr>
        <w:t>Для преподавателей</w:t>
      </w:r>
      <w:bookmarkEnd w:id="37"/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2F45F5" w:rsidRPr="00773146" w:rsidRDefault="002F45F5" w:rsidP="002F45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773146">
        <w:rPr>
          <w:rFonts w:ascii="Times New Roman" w:eastAsiaTheme="minorHAnsi" w:hAnsi="Times New Roman" w:cs="Times New Roman"/>
          <w:lang w:eastAsia="en-US"/>
        </w:rPr>
        <w:t>Башмаков М.И., Цыганов Ш.И.Методическое пособие для подготовки к ЕГЭ.–М., 2014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773146">
        <w:rPr>
          <w:rFonts w:ascii="Times New Roman" w:hAnsi="Times New Roman" w:cs="Times New Roman"/>
        </w:rPr>
        <w:softHyphen/>
        <w:t>разования».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Приказ Министерства образования и науки РФ от 29.12.2014 № 1645 «О внесении из</w:t>
      </w:r>
      <w:r w:rsidRPr="00773146">
        <w:rPr>
          <w:rFonts w:ascii="Times New Roman" w:hAnsi="Times New Roman" w:cs="Times New Roman"/>
        </w:rPr>
        <w:softHyphen/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М.И. Математика: кн. для преподавателя: метод.пособие. - М., 2013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</w:rPr>
        <w:t>Башмаков М.И., Цыганов Ш.И. Методическое пособие для подготовки к ЕГЭ. - М., 2011.</w:t>
      </w:r>
    </w:p>
    <w:p w:rsidR="002F45F5" w:rsidRPr="00773146" w:rsidRDefault="002F45F5" w:rsidP="002F45F5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38" w:name="bookmark37"/>
      <w:r w:rsidRPr="00773146">
        <w:rPr>
          <w:rFonts w:ascii="Times New Roman" w:hAnsi="Times New Roman" w:cs="Times New Roman"/>
          <w:b/>
        </w:rPr>
        <w:t>Интернет-ресурсы</w:t>
      </w:r>
      <w:bookmarkEnd w:id="38"/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  <w:lang w:val="en-US"/>
        </w:rPr>
        <w:t>www</w:t>
      </w:r>
      <w:r w:rsidRPr="00773146">
        <w:rPr>
          <w:rFonts w:ascii="Times New Roman" w:hAnsi="Times New Roman" w:cs="Times New Roman"/>
        </w:rPr>
        <w:t>.</w:t>
      </w:r>
      <w:r w:rsidRPr="00773146">
        <w:rPr>
          <w:rFonts w:ascii="Times New Roman" w:hAnsi="Times New Roman" w:cs="Times New Roman"/>
          <w:lang w:val="en-US"/>
        </w:rPr>
        <w:t>fcior</w:t>
      </w:r>
      <w:r w:rsidRPr="00773146">
        <w:rPr>
          <w:rFonts w:ascii="Times New Roman" w:hAnsi="Times New Roman" w:cs="Times New Roman"/>
        </w:rPr>
        <w:t>.</w:t>
      </w:r>
      <w:r w:rsidRPr="00773146">
        <w:rPr>
          <w:rFonts w:ascii="Times New Roman" w:hAnsi="Times New Roman" w:cs="Times New Roman"/>
          <w:lang w:val="en-US"/>
        </w:rPr>
        <w:t>edu</w:t>
      </w:r>
      <w:r w:rsidRPr="00773146">
        <w:rPr>
          <w:rFonts w:ascii="Times New Roman" w:hAnsi="Times New Roman" w:cs="Times New Roman"/>
        </w:rPr>
        <w:t>.</w:t>
      </w:r>
      <w:r w:rsidRPr="00773146">
        <w:rPr>
          <w:rFonts w:ascii="Times New Roman" w:hAnsi="Times New Roman" w:cs="Times New Roman"/>
          <w:lang w:val="en-US"/>
        </w:rPr>
        <w:t>ru</w:t>
      </w:r>
      <w:r w:rsidRPr="00773146">
        <w:rPr>
          <w:rFonts w:ascii="Times New Roman" w:hAnsi="Times New Roman" w:cs="Times New Roman"/>
        </w:rPr>
        <w:t xml:space="preserve"> (Информационные, тренировочные и контрольные материалы).</w:t>
      </w:r>
    </w:p>
    <w:p w:rsidR="002F45F5" w:rsidRPr="00773146" w:rsidRDefault="002F45F5" w:rsidP="002F45F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73146">
        <w:rPr>
          <w:rFonts w:ascii="Times New Roman" w:hAnsi="Times New Roman" w:cs="Times New Roman"/>
          <w:lang w:val="en-US"/>
        </w:rPr>
        <w:t>www</w:t>
      </w:r>
      <w:r w:rsidRPr="00773146">
        <w:rPr>
          <w:rFonts w:ascii="Times New Roman" w:hAnsi="Times New Roman" w:cs="Times New Roman"/>
        </w:rPr>
        <w:t>.</w:t>
      </w:r>
      <w:r w:rsidRPr="00773146">
        <w:rPr>
          <w:rFonts w:ascii="Times New Roman" w:hAnsi="Times New Roman" w:cs="Times New Roman"/>
          <w:lang w:val="en-US"/>
        </w:rPr>
        <w:t>school</w:t>
      </w:r>
      <w:r w:rsidRPr="00773146">
        <w:rPr>
          <w:rFonts w:ascii="Times New Roman" w:hAnsi="Times New Roman" w:cs="Times New Roman"/>
        </w:rPr>
        <w:t>-</w:t>
      </w:r>
      <w:r w:rsidRPr="00773146">
        <w:rPr>
          <w:rFonts w:ascii="Times New Roman" w:hAnsi="Times New Roman" w:cs="Times New Roman"/>
          <w:lang w:val="en-US"/>
        </w:rPr>
        <w:t>collection</w:t>
      </w:r>
      <w:r w:rsidRPr="00773146">
        <w:rPr>
          <w:rFonts w:ascii="Times New Roman" w:hAnsi="Times New Roman" w:cs="Times New Roman"/>
        </w:rPr>
        <w:t>.</w:t>
      </w:r>
      <w:r w:rsidRPr="00773146">
        <w:rPr>
          <w:rFonts w:ascii="Times New Roman" w:hAnsi="Times New Roman" w:cs="Times New Roman"/>
          <w:lang w:val="en-US"/>
        </w:rPr>
        <w:t>edu</w:t>
      </w:r>
      <w:r w:rsidRPr="00773146">
        <w:rPr>
          <w:rFonts w:ascii="Times New Roman" w:hAnsi="Times New Roman" w:cs="Times New Roman"/>
        </w:rPr>
        <w:t>.</w:t>
      </w:r>
      <w:r w:rsidRPr="00773146">
        <w:rPr>
          <w:rFonts w:ascii="Times New Roman" w:hAnsi="Times New Roman" w:cs="Times New Roman"/>
          <w:lang w:val="en-US"/>
        </w:rPr>
        <w:t>ru</w:t>
      </w:r>
      <w:r w:rsidRPr="00773146">
        <w:rPr>
          <w:rFonts w:ascii="Times New Roman" w:hAnsi="Times New Roman" w:cs="Times New Roman"/>
        </w:rPr>
        <w:t xml:space="preserve"> (Единая коллекции цифровых образовательных ресурсов).</w:t>
      </w:r>
    </w:p>
    <w:sectPr w:rsidR="002F45F5" w:rsidRPr="00773146" w:rsidSect="0058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C4" w:rsidRDefault="004617C4" w:rsidP="002F45F5">
      <w:r>
        <w:separator/>
      </w:r>
    </w:p>
  </w:endnote>
  <w:endnote w:type="continuationSeparator" w:id="1">
    <w:p w:rsidR="004617C4" w:rsidRDefault="004617C4" w:rsidP="002F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C4" w:rsidRDefault="004617C4" w:rsidP="002F45F5">
      <w:r>
        <w:separator/>
      </w:r>
    </w:p>
  </w:footnote>
  <w:footnote w:type="continuationSeparator" w:id="1">
    <w:p w:rsidR="004617C4" w:rsidRDefault="004617C4" w:rsidP="002F45F5">
      <w:r>
        <w:continuationSeparator/>
      </w:r>
    </w:p>
  </w:footnote>
  <w:footnote w:id="2">
    <w:p w:rsidR="007125EB" w:rsidRDefault="007125EB" w:rsidP="002F45F5">
      <w:pPr>
        <w:pStyle w:val="a5"/>
        <w:jc w:val="both"/>
      </w:pPr>
      <w:r>
        <w:rPr>
          <w:rStyle w:val="ac"/>
          <w:sz w:val="16"/>
          <w:szCs w:val="16"/>
        </w:rPr>
        <w:footnoteRef/>
      </w:r>
      <w:r>
        <w:rPr>
          <w:rStyle w:val="8"/>
          <w:rFonts w:ascii="Times New Roman" w:hAnsi="Times New Roman" w:cs="Times New Roman"/>
          <w:b w:val="0"/>
          <w:sz w:val="16"/>
          <w:szCs w:val="16"/>
        </w:rPr>
        <w:t>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016"/>
    <w:multiLevelType w:val="hybridMultilevel"/>
    <w:tmpl w:val="CCCA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2858"/>
    <w:multiLevelType w:val="hybridMultilevel"/>
    <w:tmpl w:val="DE5E4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2F6446"/>
    <w:multiLevelType w:val="hybridMultilevel"/>
    <w:tmpl w:val="29EED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3F57E7"/>
    <w:multiLevelType w:val="hybridMultilevel"/>
    <w:tmpl w:val="14CE8684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E227A1"/>
    <w:multiLevelType w:val="hybridMultilevel"/>
    <w:tmpl w:val="EBC69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9016BC"/>
    <w:multiLevelType w:val="hybridMultilevel"/>
    <w:tmpl w:val="CB1C9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343E52"/>
    <w:multiLevelType w:val="hybridMultilevel"/>
    <w:tmpl w:val="040EFB2E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9B697D"/>
    <w:multiLevelType w:val="hybridMultilevel"/>
    <w:tmpl w:val="67F24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3F1DA6"/>
    <w:multiLevelType w:val="hybridMultilevel"/>
    <w:tmpl w:val="5846F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8E1DD2"/>
    <w:multiLevelType w:val="hybridMultilevel"/>
    <w:tmpl w:val="8D4E8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A35978"/>
    <w:multiLevelType w:val="hybridMultilevel"/>
    <w:tmpl w:val="5970A47A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61015F"/>
    <w:multiLevelType w:val="hybridMultilevel"/>
    <w:tmpl w:val="B3CAE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4243F2"/>
    <w:multiLevelType w:val="hybridMultilevel"/>
    <w:tmpl w:val="97924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9"/>
  </w:num>
  <w:num w:numId="5">
    <w:abstractNumId w:val="4"/>
  </w:num>
  <w:num w:numId="6">
    <w:abstractNumId w:val="4"/>
  </w:num>
  <w:num w:numId="7">
    <w:abstractNumId w:val="5"/>
  </w:num>
  <w:num w:numId="8">
    <w:abstractNumId w:val="5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6"/>
  </w:num>
  <w:num w:numId="14">
    <w:abstractNumId w:val="6"/>
  </w:num>
  <w:num w:numId="15">
    <w:abstractNumId w:val="3"/>
  </w:num>
  <w:num w:numId="16">
    <w:abstractNumId w:val="3"/>
  </w:num>
  <w:num w:numId="17">
    <w:abstractNumId w:val="10"/>
  </w:num>
  <w:num w:numId="18">
    <w:abstractNumId w:val="10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2"/>
  </w:num>
  <w:num w:numId="24">
    <w:abstractNumId w:val="1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5F5"/>
    <w:rsid w:val="0014757B"/>
    <w:rsid w:val="002373EB"/>
    <w:rsid w:val="002F45F5"/>
    <w:rsid w:val="00440A41"/>
    <w:rsid w:val="004617C4"/>
    <w:rsid w:val="005800E0"/>
    <w:rsid w:val="00581FFB"/>
    <w:rsid w:val="00682D6A"/>
    <w:rsid w:val="006C0A92"/>
    <w:rsid w:val="006C61A9"/>
    <w:rsid w:val="007125EB"/>
    <w:rsid w:val="007126C3"/>
    <w:rsid w:val="00773146"/>
    <w:rsid w:val="007C60AE"/>
    <w:rsid w:val="007F4141"/>
    <w:rsid w:val="00847FF2"/>
    <w:rsid w:val="00893E71"/>
    <w:rsid w:val="0099172C"/>
    <w:rsid w:val="009A2A94"/>
    <w:rsid w:val="00A1398F"/>
    <w:rsid w:val="00A42A7A"/>
    <w:rsid w:val="00C8728D"/>
    <w:rsid w:val="00CE6EB9"/>
    <w:rsid w:val="00DC31A2"/>
    <w:rsid w:val="00E333DF"/>
    <w:rsid w:val="00ED6E18"/>
    <w:rsid w:val="00F4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F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5F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5F5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F45F5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2F45F5"/>
    <w:rPr>
      <w:color w:val="800080" w:themeColor="followedHyperlink"/>
      <w:u w:val="single"/>
    </w:rPr>
  </w:style>
  <w:style w:type="character" w:customStyle="1" w:styleId="11">
    <w:name w:val="Оглавление 1 Знак"/>
    <w:basedOn w:val="a0"/>
    <w:link w:val="12"/>
    <w:uiPriority w:val="99"/>
    <w:semiHidden/>
    <w:locked/>
    <w:rsid w:val="002F45F5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12">
    <w:name w:val="toc 1"/>
    <w:basedOn w:val="a"/>
    <w:next w:val="a"/>
    <w:link w:val="11"/>
    <w:autoRedefine/>
    <w:uiPriority w:val="99"/>
    <w:semiHidden/>
    <w:unhideWhenUsed/>
    <w:rsid w:val="002F45F5"/>
    <w:pPr>
      <w:shd w:val="clear" w:color="auto" w:fill="FFFFFF"/>
      <w:spacing w:before="1980" w:after="60" w:line="240" w:lineRule="atLeast"/>
      <w:jc w:val="both"/>
    </w:pPr>
    <w:rPr>
      <w:rFonts w:ascii="Century Schoolbook" w:eastAsiaTheme="minorHAnsi" w:hAnsi="Century Schoolbook" w:cs="Century Schoolbook"/>
      <w:color w:val="auto"/>
      <w:sz w:val="19"/>
      <w:szCs w:val="19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2F45F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F45F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45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45F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2F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45F5"/>
    <w:pPr>
      <w:ind w:left="708"/>
    </w:pPr>
  </w:style>
  <w:style w:type="character" w:customStyle="1" w:styleId="ab">
    <w:name w:val="Колонтитул_"/>
    <w:basedOn w:val="a0"/>
    <w:link w:val="13"/>
    <w:uiPriority w:val="99"/>
    <w:locked/>
    <w:rsid w:val="002F45F5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paragraph" w:customStyle="1" w:styleId="13">
    <w:name w:val="Колонтитул1"/>
    <w:basedOn w:val="a"/>
    <w:link w:val="ab"/>
    <w:uiPriority w:val="99"/>
    <w:rsid w:val="002F45F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i/>
      <w:iCs/>
      <w:color w:val="auto"/>
      <w:sz w:val="16"/>
      <w:szCs w:val="16"/>
      <w:lang w:eastAsia="en-US"/>
    </w:rPr>
  </w:style>
  <w:style w:type="character" w:styleId="ac">
    <w:name w:val="footnote reference"/>
    <w:basedOn w:val="a0"/>
    <w:uiPriority w:val="99"/>
    <w:semiHidden/>
    <w:unhideWhenUsed/>
    <w:rsid w:val="002F45F5"/>
    <w:rPr>
      <w:rFonts w:ascii="Times New Roman" w:hAnsi="Times New Roman" w:cs="Times New Roman" w:hint="default"/>
      <w:vertAlign w:val="superscript"/>
    </w:rPr>
  </w:style>
  <w:style w:type="character" w:customStyle="1" w:styleId="8">
    <w:name w:val="Сноска + 8"/>
    <w:aliases w:val="5 pt,Полужирный"/>
    <w:basedOn w:val="a0"/>
    <w:uiPriority w:val="99"/>
    <w:rsid w:val="002F45F5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ad">
    <w:name w:val="Колонтитул + Полужирный"/>
    <w:basedOn w:val="ab"/>
    <w:uiPriority w:val="99"/>
    <w:rsid w:val="002F45F5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F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5F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5F5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F45F5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2F45F5"/>
    <w:rPr>
      <w:color w:val="800080" w:themeColor="followedHyperlink"/>
      <w:u w:val="single"/>
    </w:rPr>
  </w:style>
  <w:style w:type="character" w:customStyle="1" w:styleId="11">
    <w:name w:val="Оглавление 1 Знак"/>
    <w:basedOn w:val="a0"/>
    <w:link w:val="12"/>
    <w:uiPriority w:val="99"/>
    <w:semiHidden/>
    <w:locked/>
    <w:rsid w:val="002F45F5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12">
    <w:name w:val="toc 1"/>
    <w:basedOn w:val="a"/>
    <w:next w:val="a"/>
    <w:link w:val="11"/>
    <w:autoRedefine/>
    <w:uiPriority w:val="99"/>
    <w:semiHidden/>
    <w:unhideWhenUsed/>
    <w:rsid w:val="002F45F5"/>
    <w:pPr>
      <w:shd w:val="clear" w:color="auto" w:fill="FFFFFF"/>
      <w:spacing w:before="1980" w:after="60" w:line="240" w:lineRule="atLeast"/>
      <w:jc w:val="both"/>
    </w:pPr>
    <w:rPr>
      <w:rFonts w:ascii="Century Schoolbook" w:eastAsiaTheme="minorHAnsi" w:hAnsi="Century Schoolbook" w:cs="Century Schoolbook"/>
      <w:color w:val="auto"/>
      <w:sz w:val="19"/>
      <w:szCs w:val="19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2F45F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F45F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45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45F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2F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45F5"/>
    <w:pPr>
      <w:ind w:left="708"/>
    </w:pPr>
  </w:style>
  <w:style w:type="character" w:customStyle="1" w:styleId="ab">
    <w:name w:val="Колонтитул_"/>
    <w:basedOn w:val="a0"/>
    <w:link w:val="13"/>
    <w:uiPriority w:val="99"/>
    <w:locked/>
    <w:rsid w:val="002F45F5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paragraph" w:customStyle="1" w:styleId="13">
    <w:name w:val="Колонтитул1"/>
    <w:basedOn w:val="a"/>
    <w:link w:val="ab"/>
    <w:uiPriority w:val="99"/>
    <w:rsid w:val="002F45F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i/>
      <w:iCs/>
      <w:color w:val="auto"/>
      <w:sz w:val="16"/>
      <w:szCs w:val="16"/>
      <w:lang w:eastAsia="en-US"/>
    </w:rPr>
  </w:style>
  <w:style w:type="character" w:styleId="ac">
    <w:name w:val="footnote reference"/>
    <w:basedOn w:val="a0"/>
    <w:uiPriority w:val="99"/>
    <w:semiHidden/>
    <w:unhideWhenUsed/>
    <w:rsid w:val="002F45F5"/>
    <w:rPr>
      <w:rFonts w:ascii="Times New Roman" w:hAnsi="Times New Roman" w:cs="Times New Roman" w:hint="default"/>
      <w:vertAlign w:val="superscript"/>
    </w:rPr>
  </w:style>
  <w:style w:type="character" w:customStyle="1" w:styleId="8">
    <w:name w:val="Сноска + 8"/>
    <w:aliases w:val="5 pt,Полужирный"/>
    <w:basedOn w:val="a0"/>
    <w:uiPriority w:val="99"/>
    <w:rsid w:val="002F45F5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ad">
    <w:name w:val="Колонтитул + Полужирный"/>
    <w:basedOn w:val="ab"/>
    <w:uiPriority w:val="99"/>
    <w:rsid w:val="002F45F5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F:\&#1058;&#1045;&#1061;.&#1055;&#1056;&#1054;&#1060;%202018.docx" TargetMode="External"/><Relationship Id="rId18" Type="http://schemas.openxmlformats.org/officeDocument/2006/relationships/hyperlink" Target="file:///F:\&#1058;&#1045;&#1061;.&#1055;&#1056;&#1054;&#1060;%202018.docx" TargetMode="External"/><Relationship Id="rId26" Type="http://schemas.openxmlformats.org/officeDocument/2006/relationships/hyperlink" Target="file:///F:\&#1058;&#1045;&#1061;.&#1055;&#1056;&#1054;&#1060;%20201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8;&#1045;&#1061;.&#1055;&#1056;&#1054;&#1060;%202018.docx" TargetMode="External"/><Relationship Id="rId7" Type="http://schemas.openxmlformats.org/officeDocument/2006/relationships/image" Target="media/image1.emf"/><Relationship Id="rId12" Type="http://schemas.openxmlformats.org/officeDocument/2006/relationships/hyperlink" Target="file:///F:\&#1058;&#1045;&#1061;.&#1055;&#1056;&#1054;&#1060;%202018.docx" TargetMode="External"/><Relationship Id="rId17" Type="http://schemas.openxmlformats.org/officeDocument/2006/relationships/hyperlink" Target="file:///F:\&#1058;&#1045;&#1061;.&#1055;&#1056;&#1054;&#1060;%202018.docx" TargetMode="External"/><Relationship Id="rId25" Type="http://schemas.openxmlformats.org/officeDocument/2006/relationships/hyperlink" Target="file:///F:\&#1058;&#1045;&#1061;.&#1055;&#1056;&#1054;&#1060;%2020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8;&#1045;&#1061;.&#1055;&#1056;&#1054;&#1060;%202018.docx" TargetMode="External"/><Relationship Id="rId20" Type="http://schemas.openxmlformats.org/officeDocument/2006/relationships/hyperlink" Target="file:///F:\&#1058;&#1045;&#1061;.&#1055;&#1056;&#1054;&#1060;%202018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58;&#1045;&#1061;.&#1055;&#1056;&#1054;&#1060;%202018.docx" TargetMode="External"/><Relationship Id="rId24" Type="http://schemas.openxmlformats.org/officeDocument/2006/relationships/hyperlink" Target="file:///F:\&#1058;&#1045;&#1061;.&#1055;&#1056;&#1054;&#1060;%20201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F:\&#1058;&#1045;&#1061;.&#1055;&#1056;&#1054;&#1060;%202018.docx" TargetMode="External"/><Relationship Id="rId23" Type="http://schemas.openxmlformats.org/officeDocument/2006/relationships/hyperlink" Target="file:///F:\&#1058;&#1045;&#1061;.&#1055;&#1056;&#1054;&#1060;%202018.docx" TargetMode="External"/><Relationship Id="rId28" Type="http://schemas.openxmlformats.org/officeDocument/2006/relationships/hyperlink" Target="file:///F:\&#1058;&#1045;&#1061;.&#1055;&#1056;&#1054;&#1060;%202018.docx" TargetMode="External"/><Relationship Id="rId10" Type="http://schemas.openxmlformats.org/officeDocument/2006/relationships/hyperlink" Target="file:///F:\&#1058;&#1045;&#1061;.&#1055;&#1056;&#1054;&#1060;%202018.docx" TargetMode="External"/><Relationship Id="rId19" Type="http://schemas.openxmlformats.org/officeDocument/2006/relationships/hyperlink" Target="file:///F:\&#1058;&#1045;&#1061;.&#1055;&#1056;&#1054;&#1060;%202018.docx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F:\&#1058;&#1045;&#1061;.&#1055;&#1056;&#1054;&#1060;%202018.docx" TargetMode="External"/><Relationship Id="rId14" Type="http://schemas.openxmlformats.org/officeDocument/2006/relationships/hyperlink" Target="file:///F:\&#1058;&#1045;&#1061;.&#1055;&#1056;&#1054;&#1060;%202018.docx" TargetMode="External"/><Relationship Id="rId22" Type="http://schemas.openxmlformats.org/officeDocument/2006/relationships/hyperlink" Target="file:///F:\&#1058;&#1045;&#1061;.&#1055;&#1056;&#1054;&#1060;%202018.docx" TargetMode="External"/><Relationship Id="rId27" Type="http://schemas.openxmlformats.org/officeDocument/2006/relationships/hyperlink" Target="file:///F:\&#1058;&#1045;&#1061;.&#1055;&#1056;&#1054;&#1060;%202018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8855</Words>
  <Characters>50477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Суперкомп</dc:creator>
  <cp:lastModifiedBy>Пользователь</cp:lastModifiedBy>
  <cp:revision>13</cp:revision>
  <dcterms:created xsi:type="dcterms:W3CDTF">2018-10-14T12:18:00Z</dcterms:created>
  <dcterms:modified xsi:type="dcterms:W3CDTF">2019-10-02T03:27:00Z</dcterms:modified>
</cp:coreProperties>
</file>