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E3" w:rsidRDefault="009E7CD5">
      <w:pPr>
        <w:jc w:val="center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СПРАВКА</w:t>
      </w:r>
      <w:r>
        <w:rPr>
          <w:sz w:val="26"/>
          <w:szCs w:val="26"/>
        </w:rPr>
        <w:br/>
        <w:t xml:space="preserve">о </w:t>
      </w:r>
      <w:r w:rsidR="00C311E3">
        <w:rPr>
          <w:sz w:val="26"/>
          <w:szCs w:val="26"/>
        </w:rPr>
        <w:t xml:space="preserve">материально-техническом обеспечении </w:t>
      </w:r>
      <w:r>
        <w:rPr>
          <w:sz w:val="26"/>
          <w:szCs w:val="26"/>
        </w:rPr>
        <w:t xml:space="preserve">образовательной </w:t>
      </w:r>
      <w:r w:rsidR="00C311E3">
        <w:rPr>
          <w:sz w:val="26"/>
          <w:szCs w:val="26"/>
        </w:rPr>
        <w:t xml:space="preserve">деятельности </w:t>
      </w:r>
    </w:p>
    <w:p w:rsidR="009E7CD5" w:rsidRDefault="00C311E3">
      <w:pPr>
        <w:jc w:val="center"/>
        <w:rPr>
          <w:sz w:val="26"/>
          <w:szCs w:val="26"/>
        </w:rPr>
      </w:pPr>
      <w:r>
        <w:rPr>
          <w:sz w:val="26"/>
          <w:szCs w:val="26"/>
        </w:rPr>
        <w:t>по образовательным программам</w:t>
      </w:r>
    </w:p>
    <w:p w:rsidR="009E7CD5" w:rsidRDefault="00A41163" w:rsidP="00E33C73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Краевое государственное бюджетное профессио</w:t>
      </w:r>
      <w:r w:rsidR="00012CC1">
        <w:rPr>
          <w:sz w:val="24"/>
          <w:szCs w:val="24"/>
        </w:rPr>
        <w:t>нальное образовательное учреждение «Алейский технологический техникум»</w:t>
      </w:r>
    </w:p>
    <w:p w:rsidR="009E7CD5" w:rsidRDefault="009E7CD5" w:rsidP="00E33C73">
      <w:pPr>
        <w:pBdr>
          <w:top w:val="single" w:sz="4" w:space="1" w:color="auto"/>
        </w:pBdr>
        <w:tabs>
          <w:tab w:val="right" w:pos="9923"/>
        </w:tabs>
        <w:spacing w:after="240"/>
        <w:jc w:val="center"/>
      </w:pPr>
      <w:r>
        <w:t>(указывается полное наименование соискателя лицензии (лицензиата))</w:t>
      </w:r>
    </w:p>
    <w:p w:rsidR="00E33C73" w:rsidRDefault="00012CC1" w:rsidP="00E33C73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Шипуновский филиал  краевого государственного бюджетного профессионального образовательного учреждения </w:t>
      </w:r>
    </w:p>
    <w:p w:rsidR="009E7CD5" w:rsidRDefault="00012CC1" w:rsidP="00E33C73">
      <w:pPr>
        <w:tabs>
          <w:tab w:val="right" w:pos="992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«Алейский технологический техникум»</w:t>
      </w:r>
    </w:p>
    <w:p w:rsidR="009E7CD5" w:rsidRDefault="009E7CD5">
      <w:pPr>
        <w:pBdr>
          <w:top w:val="single" w:sz="4" w:space="1" w:color="auto"/>
        </w:pBdr>
        <w:tabs>
          <w:tab w:val="right" w:pos="9923"/>
        </w:tabs>
        <w:spacing w:after="480"/>
        <w:jc w:val="center"/>
      </w:pPr>
      <w:r>
        <w:t>(указывается полное наименование филиала соискателя лицензии (лицензиата))</w:t>
      </w:r>
      <w:r>
        <w:rPr>
          <w:rStyle w:val="ac"/>
        </w:rPr>
        <w:endnoteReference w:customMarkFollows="1" w:id="1"/>
        <w:t>1</w:t>
      </w:r>
    </w:p>
    <w:p w:rsidR="009E7CD5" w:rsidRDefault="009E7CD5">
      <w:pPr>
        <w:pageBreakBefore/>
        <w:tabs>
          <w:tab w:val="right" w:pos="9923"/>
        </w:tabs>
        <w:rPr>
          <w:sz w:val="2"/>
          <w:szCs w:val="2"/>
        </w:rPr>
      </w:pP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625"/>
        <w:gridCol w:w="1625"/>
        <w:gridCol w:w="1626"/>
        <w:gridCol w:w="1625"/>
        <w:gridCol w:w="1626"/>
        <w:gridCol w:w="1625"/>
        <w:gridCol w:w="1626"/>
        <w:gridCol w:w="1625"/>
        <w:gridCol w:w="1626"/>
      </w:tblGrid>
      <w:tr w:rsidR="00C311E3" w:rsidRPr="009E7CD5" w:rsidTr="0072084A">
        <w:tblPrEx>
          <w:tblCellMar>
            <w:top w:w="0" w:type="dxa"/>
            <w:bottom w:w="0" w:type="dxa"/>
          </w:tblCellMar>
        </w:tblPrEx>
        <w:tc>
          <w:tcPr>
            <w:tcW w:w="1519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311E3" w:rsidRDefault="00C311E3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1. Обеспечение образовательной деятельности в каждом из мест осуществления образовательной деятельности </w:t>
            </w:r>
          </w:p>
          <w:p w:rsidR="00C311E3" w:rsidRDefault="00C311E3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зданиями, строениями, сооружениями, помещениями и территориями</w:t>
            </w:r>
          </w:p>
          <w:p w:rsidR="0072084A" w:rsidRPr="009E7CD5" w:rsidRDefault="0072084A">
            <w:pPr>
              <w:tabs>
                <w:tab w:val="right" w:pos="9923"/>
              </w:tabs>
              <w:jc w:val="center"/>
              <w:rPr>
                <w:sz w:val="24"/>
                <w:szCs w:val="24"/>
              </w:rPr>
            </w:pPr>
          </w:p>
        </w:tc>
      </w:tr>
      <w:tr w:rsidR="00C311E3" w:rsidRPr="009E7CD5" w:rsidTr="0072084A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single" w:sz="4" w:space="0" w:color="auto"/>
            </w:tcBorders>
          </w:tcPr>
          <w:p w:rsidR="00C311E3" w:rsidRPr="00C311E3" w:rsidRDefault="00C311E3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№ п/п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311E3" w:rsidRPr="00C311E3" w:rsidRDefault="00C311E3">
            <w:pPr>
              <w:tabs>
                <w:tab w:val="right" w:pos="9923"/>
              </w:tabs>
              <w:jc w:val="center"/>
            </w:pPr>
            <w:r w:rsidRPr="00C311E3">
              <w:t>Адрес (местоположение) здания, строения, сооружения, помещения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и медицинским обслуживанием, иное), территорий 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>с указанием площади</w:t>
            </w:r>
          </w:p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>
              <w:t>(кв. м)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Собственность </w:t>
            </w:r>
          </w:p>
          <w:p w:rsidR="00C311E3" w:rsidRPr="00C311E3" w:rsidRDefault="0072084A" w:rsidP="0072084A">
            <w:pPr>
              <w:tabs>
                <w:tab w:val="right" w:pos="9923"/>
              </w:tabs>
              <w:jc w:val="center"/>
            </w:pPr>
            <w:r>
              <w:t>или оперативное управление, хозяйственное ведение, аренда, субаренда, безвозмездное пользование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 w:rsidRPr="0072084A">
              <w:t>Полное наименование собственника (арендодателя, ссудодателя) объекта недвижимого имущества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Документ-основание возникновения права (указываются реквизиты </w:t>
            </w:r>
          </w:p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>
              <w:t>и сроки действия)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Кадастровый 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>(или условный) номер объекта недвижимости, код ОКАТО,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>код ОКТМО</w:t>
            </w:r>
          </w:p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>
              <w:t>по месту нахождения объекта недвижимости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>Номер записи регистрации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>в Едином государственном реестре прав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>на недвижимое имущество</w:t>
            </w:r>
          </w:p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>
              <w:t>и сделок с ним</w:t>
            </w:r>
          </w:p>
        </w:tc>
        <w:tc>
          <w:tcPr>
            <w:tcW w:w="1625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Реквизиты выданного 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в установленном порядке санитарно-эпидемиологичес-кого заключения </w:t>
            </w:r>
          </w:p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>
              <w:t>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626" w:type="dxa"/>
            <w:tcBorders>
              <w:top w:val="single" w:sz="4" w:space="0" w:color="auto"/>
            </w:tcBorders>
          </w:tcPr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Реквизиты заключения </w:t>
            </w:r>
          </w:p>
          <w:p w:rsidR="0072084A" w:rsidRDefault="0072084A" w:rsidP="0072084A">
            <w:pPr>
              <w:tabs>
                <w:tab w:val="right" w:pos="9923"/>
              </w:tabs>
              <w:jc w:val="center"/>
            </w:pPr>
            <w:r>
              <w:t xml:space="preserve">о соответствии объекта защиты обязательным требованиям пожарной безопасности при осуществлении образовательной деятельности </w:t>
            </w:r>
          </w:p>
          <w:p w:rsidR="00C311E3" w:rsidRPr="00981ED4" w:rsidRDefault="0072084A" w:rsidP="001C10FA">
            <w:pPr>
              <w:tabs>
                <w:tab w:val="right" w:pos="9923"/>
              </w:tabs>
              <w:jc w:val="center"/>
              <w:rPr>
                <w:vertAlign w:val="superscript"/>
              </w:rPr>
            </w:pPr>
            <w:r>
              <w:t>(в случае если соискателем лицензии (лицензиатом) является образовательная организация)</w:t>
            </w:r>
          </w:p>
        </w:tc>
      </w:tr>
      <w:tr w:rsidR="00C311E3" w:rsidRPr="009E7CD5" w:rsidTr="009E3C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C311E3" w:rsidRPr="00C311E3" w:rsidRDefault="00C311E3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3</w:t>
            </w:r>
          </w:p>
        </w:tc>
        <w:tc>
          <w:tcPr>
            <w:tcW w:w="1626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4</w:t>
            </w:r>
          </w:p>
        </w:tc>
        <w:tc>
          <w:tcPr>
            <w:tcW w:w="1625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5</w:t>
            </w:r>
          </w:p>
        </w:tc>
        <w:tc>
          <w:tcPr>
            <w:tcW w:w="1626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6</w:t>
            </w:r>
          </w:p>
        </w:tc>
        <w:tc>
          <w:tcPr>
            <w:tcW w:w="1625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7</w:t>
            </w:r>
          </w:p>
        </w:tc>
        <w:tc>
          <w:tcPr>
            <w:tcW w:w="1626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8</w:t>
            </w:r>
          </w:p>
        </w:tc>
        <w:tc>
          <w:tcPr>
            <w:tcW w:w="1625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9</w:t>
            </w:r>
          </w:p>
        </w:tc>
        <w:tc>
          <w:tcPr>
            <w:tcW w:w="1626" w:type="dxa"/>
          </w:tcPr>
          <w:p w:rsidR="00C311E3" w:rsidRPr="00C311E3" w:rsidRDefault="00C311E3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 w:rsidRPr="00C311E3">
              <w:rPr>
                <w:sz w:val="22"/>
                <w:szCs w:val="22"/>
              </w:rPr>
              <w:t>10</w:t>
            </w:r>
          </w:p>
        </w:tc>
      </w:tr>
      <w:tr w:rsidR="002501C9" w:rsidRPr="009E7CD5" w:rsidTr="009E3C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501C9" w:rsidRPr="00C311E3" w:rsidRDefault="002501C9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25" w:type="dxa"/>
          </w:tcPr>
          <w:p w:rsidR="002501C9" w:rsidRPr="00C311E3" w:rsidRDefault="005C23D7" w:rsidP="0020573E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</w:t>
            </w:r>
            <w:r w:rsidR="002501C9">
              <w:rPr>
                <w:sz w:val="22"/>
                <w:szCs w:val="22"/>
              </w:rPr>
              <w:t>Алейск, пер.Ульяновский, 94</w:t>
            </w:r>
          </w:p>
        </w:tc>
        <w:tc>
          <w:tcPr>
            <w:tcW w:w="1625" w:type="dxa"/>
          </w:tcPr>
          <w:p w:rsidR="002501C9" w:rsidRPr="00C311E3" w:rsidRDefault="002501C9" w:rsidP="0020573E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учебного корпуса</w:t>
            </w:r>
          </w:p>
        </w:tc>
        <w:tc>
          <w:tcPr>
            <w:tcW w:w="1626" w:type="dxa"/>
          </w:tcPr>
          <w:p w:rsidR="002501C9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625" w:type="dxa"/>
          </w:tcPr>
          <w:p w:rsidR="002501C9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2501C9" w:rsidRPr="00C311E3" w:rsidRDefault="002501C9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2501C9" w:rsidRDefault="002501C9" w:rsidP="0020573E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0140000</w:t>
            </w:r>
          </w:p>
          <w:p w:rsidR="002501C9" w:rsidRDefault="002501C9" w:rsidP="0020573E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</w:t>
            </w:r>
          </w:p>
          <w:p w:rsidR="002501C9" w:rsidRDefault="002501C9" w:rsidP="0020573E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01703000</w:t>
            </w:r>
          </w:p>
          <w:p w:rsidR="002501C9" w:rsidRPr="00C311E3" w:rsidRDefault="002501C9" w:rsidP="0020573E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22:62:020218:6/3,1321</w:t>
            </w:r>
          </w:p>
        </w:tc>
        <w:tc>
          <w:tcPr>
            <w:tcW w:w="1626" w:type="dxa"/>
          </w:tcPr>
          <w:p w:rsidR="002501C9" w:rsidRPr="00C311E3" w:rsidRDefault="002501C9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2501C9" w:rsidRPr="00C311E3" w:rsidRDefault="002501C9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</w:p>
        </w:tc>
        <w:tc>
          <w:tcPr>
            <w:tcW w:w="1626" w:type="dxa"/>
            <w:vMerge w:val="restart"/>
          </w:tcPr>
          <w:p w:rsidR="002501C9" w:rsidRPr="00C311E3" w:rsidRDefault="002501C9" w:rsidP="00C311E3">
            <w:pPr>
              <w:tabs>
                <w:tab w:val="right" w:pos="9923"/>
              </w:tabs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о соответствии объекта защиты обязательным требованиям пожарной безопасности № 040056 от14.04.2017г.</w:t>
            </w:r>
          </w:p>
        </w:tc>
      </w:tr>
      <w:tr w:rsidR="002501C9" w:rsidRPr="009E7CD5" w:rsidTr="009E3C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2501C9" w:rsidRPr="00C311E3" w:rsidRDefault="002501C9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25" w:type="dxa"/>
            <w:vMerge w:val="restart"/>
          </w:tcPr>
          <w:p w:rsidR="002501C9" w:rsidRPr="00F914DB" w:rsidRDefault="002501C9" w:rsidP="00012CC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Шипуновский район, с.Хлопуново, ул.Фестивальная, 1</w:t>
            </w:r>
          </w:p>
          <w:p w:rsidR="002501C9" w:rsidRPr="00C311E3" w:rsidRDefault="002501C9" w:rsidP="006C745D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2501C9" w:rsidRDefault="002501C9" w:rsidP="00012CC1">
            <w:pPr>
              <w:shd w:val="clear" w:color="auto" w:fill="FFFFFF"/>
              <w:rPr>
                <w:sz w:val="24"/>
                <w:szCs w:val="24"/>
              </w:rPr>
            </w:pPr>
            <w:r w:rsidRPr="00F914DB">
              <w:rPr>
                <w:sz w:val="24"/>
                <w:szCs w:val="24"/>
              </w:rPr>
              <w:t xml:space="preserve">Здание учебного корпуса </w:t>
            </w:r>
          </w:p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625" w:type="dxa"/>
          </w:tcPr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02.02.2016г.,  бессрочно</w:t>
            </w:r>
          </w:p>
        </w:tc>
        <w:tc>
          <w:tcPr>
            <w:tcW w:w="1625" w:type="dxa"/>
          </w:tcPr>
          <w:p w:rsidR="002501C9" w:rsidRDefault="002501C9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2501C9" w:rsidRDefault="002501C9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2501C9" w:rsidRPr="00C311E3" w:rsidRDefault="002501C9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22:60:120202:96</w:t>
            </w:r>
          </w:p>
        </w:tc>
        <w:tc>
          <w:tcPr>
            <w:tcW w:w="1626" w:type="dxa"/>
          </w:tcPr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22-22/004-22/004/001/2016-256/2</w:t>
            </w:r>
          </w:p>
        </w:tc>
        <w:tc>
          <w:tcPr>
            <w:tcW w:w="1625" w:type="dxa"/>
          </w:tcPr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  <w:vMerge/>
          </w:tcPr>
          <w:p w:rsidR="002501C9" w:rsidRPr="00C311E3" w:rsidRDefault="002501C9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20573E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 w:val="restart"/>
            <w:tcBorders>
              <w:top w:val="nil"/>
            </w:tcBorders>
          </w:tcPr>
          <w:p w:rsidR="006B4F95" w:rsidRPr="00C311E3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Здание швейного </w:t>
            </w:r>
            <w:r>
              <w:rPr>
                <w:sz w:val="22"/>
                <w:szCs w:val="22"/>
              </w:rPr>
              <w:lastRenderedPageBreak/>
              <w:t>корпуса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Оперативное управление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Субъект РФ Алтайского </w:t>
            </w:r>
            <w:r>
              <w:rPr>
                <w:sz w:val="22"/>
                <w:szCs w:val="22"/>
              </w:rPr>
              <w:lastRenderedPageBreak/>
              <w:t>края</w:t>
            </w: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Свидетельство о </w:t>
            </w:r>
            <w:r>
              <w:rPr>
                <w:sz w:val="22"/>
                <w:szCs w:val="22"/>
              </w:rPr>
              <w:lastRenderedPageBreak/>
              <w:t>государственной регистрации права от 02.02.2016г.,  бессрочно</w:t>
            </w:r>
          </w:p>
        </w:tc>
        <w:tc>
          <w:tcPr>
            <w:tcW w:w="1625" w:type="dxa"/>
          </w:tcPr>
          <w:p w:rsidR="006B4F95" w:rsidRDefault="006B4F95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ОКАТО 01259890</w:t>
            </w:r>
          </w:p>
          <w:p w:rsidR="006B4F95" w:rsidRDefault="006B4F95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ОКТМО 01659490</w:t>
            </w:r>
          </w:p>
          <w:p w:rsidR="006B4F95" w:rsidRPr="00C311E3" w:rsidRDefault="006B4F95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22:60:120202:89</w:t>
            </w: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 22-22/004-22/004/001/201</w:t>
            </w:r>
            <w:r>
              <w:rPr>
                <w:sz w:val="22"/>
                <w:szCs w:val="22"/>
              </w:rPr>
              <w:lastRenderedPageBreak/>
              <w:t>6-259/2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AE4C7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6B4F95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мастерской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02.02.2016г.,  бессрочно</w:t>
            </w:r>
          </w:p>
        </w:tc>
        <w:tc>
          <w:tcPr>
            <w:tcW w:w="1625" w:type="dxa"/>
          </w:tcPr>
          <w:p w:rsidR="006B4F95" w:rsidRDefault="006B4F95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6B4F95" w:rsidRDefault="006B4F95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6B4F95" w:rsidRPr="00C311E3" w:rsidRDefault="006B4F95" w:rsidP="002D2182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22:60:120202:93</w:t>
            </w: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22-22/004-22/004/001/2016-263/2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AE4C7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6B4F95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Default="006B4F95" w:rsidP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общежития №1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02.02.2016г.,  бессрочно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22:60:120202:92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22-22/004-22/004/001/2016-261/2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AE4C7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6B4F95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общежития №2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02.02.2016г.,  бессрочно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22:60:120202:95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22-22/004-22/004/001/2016-260/2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AE4C7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6B4F95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столовой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Оперативное управление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02.02.2016г.,  бессрочно</w:t>
            </w: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22:60:120202:90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22-22/004-22/004/001/2016-258/2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AE4C7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6B4F95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Здание с.Шипуново, пр.Комсомольский, 60</w:t>
            </w:r>
          </w:p>
        </w:tc>
        <w:tc>
          <w:tcPr>
            <w:tcW w:w="1626" w:type="dxa"/>
          </w:tcPr>
          <w:p w:rsidR="006B4F95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Аренда</w:t>
            </w:r>
          </w:p>
        </w:tc>
        <w:tc>
          <w:tcPr>
            <w:tcW w:w="1625" w:type="dxa"/>
          </w:tcPr>
          <w:p w:rsidR="006B4F95" w:rsidRDefault="00AE7C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20.09.2010г.</w:t>
            </w:r>
          </w:p>
          <w:p w:rsidR="00AE7C95" w:rsidRDefault="00AE7C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Кравченко И.С.</w:t>
            </w:r>
          </w:p>
          <w:p w:rsidR="00AE7C95" w:rsidRDefault="00AE7C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Кравченко </w:t>
            </w:r>
            <w:r>
              <w:rPr>
                <w:sz w:val="22"/>
                <w:szCs w:val="22"/>
              </w:rPr>
              <w:lastRenderedPageBreak/>
              <w:t>С.И.</w:t>
            </w:r>
          </w:p>
          <w:p w:rsidR="00AE7C95" w:rsidRPr="000C5298" w:rsidRDefault="00AE7C95">
            <w:pPr>
              <w:tabs>
                <w:tab w:val="right" w:pos="9923"/>
              </w:tabs>
              <w:ind w:left="57" w:right="57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Общая совместная собственность</w:t>
            </w:r>
          </w:p>
        </w:tc>
        <w:tc>
          <w:tcPr>
            <w:tcW w:w="1626" w:type="dxa"/>
          </w:tcPr>
          <w:p w:rsidR="006B4F95" w:rsidRDefault="00CA3B9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Договор аренды от 01.12</w:t>
            </w:r>
            <w:r w:rsidR="006B4F95">
              <w:rPr>
                <w:sz w:val="22"/>
                <w:szCs w:val="22"/>
              </w:rPr>
              <w:t>.2016г.</w:t>
            </w:r>
          </w:p>
        </w:tc>
        <w:tc>
          <w:tcPr>
            <w:tcW w:w="1625" w:type="dxa"/>
          </w:tcPr>
          <w:p w:rsidR="006B4F95" w:rsidRDefault="006B4F95" w:rsidP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6B4F95" w:rsidRDefault="006B4F95" w:rsidP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6B4F95" w:rsidRDefault="006B4F95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</w:t>
            </w:r>
            <w:r w:rsidR="00B227B7">
              <w:rPr>
                <w:sz w:val="22"/>
                <w:szCs w:val="22"/>
              </w:rPr>
              <w:t>000000:0000:01:259:002:000000490:0100:20003</w:t>
            </w:r>
          </w:p>
        </w:tc>
        <w:tc>
          <w:tcPr>
            <w:tcW w:w="1626" w:type="dxa"/>
          </w:tcPr>
          <w:p w:rsidR="006B4F95" w:rsidRDefault="00B227B7" w:rsidP="00B227B7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22-22-40/008/2010-426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6B4F95" w:rsidRPr="009E7CD5" w:rsidTr="00AE4C72">
        <w:tblPrEx>
          <w:tblCellMar>
            <w:top w:w="0" w:type="dxa"/>
            <w:bottom w:w="0" w:type="dxa"/>
          </w:tblCellMar>
        </w:tblPrEx>
        <w:tc>
          <w:tcPr>
            <w:tcW w:w="567" w:type="dxa"/>
            <w:vMerge/>
          </w:tcPr>
          <w:p w:rsidR="006B4F95" w:rsidRDefault="006B4F95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  <w:vMerge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6B4F95" w:rsidRDefault="00B227B7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Автодром</w:t>
            </w:r>
            <w:r w:rsidR="0064095B">
              <w:rPr>
                <w:sz w:val="22"/>
                <w:szCs w:val="22"/>
              </w:rPr>
              <w:t xml:space="preserve"> с.Шипуново, ул.Шукшина,1а</w:t>
            </w:r>
          </w:p>
        </w:tc>
        <w:tc>
          <w:tcPr>
            <w:tcW w:w="1626" w:type="dxa"/>
          </w:tcPr>
          <w:p w:rsidR="006B4F95" w:rsidRDefault="0064095B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Постоянное (бессрочное) пользование</w:t>
            </w:r>
          </w:p>
        </w:tc>
        <w:tc>
          <w:tcPr>
            <w:tcW w:w="1625" w:type="dxa"/>
          </w:tcPr>
          <w:p w:rsidR="006B4F95" w:rsidRDefault="0064095B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 РФ Алтайского края</w:t>
            </w:r>
          </w:p>
        </w:tc>
        <w:tc>
          <w:tcPr>
            <w:tcW w:w="1626" w:type="dxa"/>
          </w:tcPr>
          <w:p w:rsidR="006B4F95" w:rsidRDefault="0064095B" w:rsidP="0064095B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 государственной регистрации права от 01.09.2014г.,  бессрочно</w:t>
            </w:r>
          </w:p>
        </w:tc>
        <w:tc>
          <w:tcPr>
            <w:tcW w:w="1625" w:type="dxa"/>
          </w:tcPr>
          <w:p w:rsidR="00834841" w:rsidRDefault="00834841" w:rsidP="00834841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ОКАТО 01259890</w:t>
            </w:r>
          </w:p>
          <w:p w:rsidR="00834841" w:rsidRDefault="00834841" w:rsidP="00834841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01659490</w:t>
            </w:r>
          </w:p>
          <w:p w:rsidR="006B4F95" w:rsidRDefault="00834841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22:60:150103:1232</w:t>
            </w:r>
          </w:p>
        </w:tc>
        <w:tc>
          <w:tcPr>
            <w:tcW w:w="1626" w:type="dxa"/>
          </w:tcPr>
          <w:p w:rsidR="006B4F95" w:rsidRDefault="00834841" w:rsidP="00834841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22-22-40/002/2010-11</w:t>
            </w:r>
          </w:p>
        </w:tc>
        <w:tc>
          <w:tcPr>
            <w:tcW w:w="1625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6B4F95" w:rsidRPr="00C311E3" w:rsidRDefault="006B4F95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  <w:tr w:rsidR="0072084A" w:rsidRPr="009E7CD5" w:rsidTr="009E3C52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72084A" w:rsidRDefault="0072084A">
            <w:pPr>
              <w:tabs>
                <w:tab w:val="right" w:pos="992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72084A" w:rsidRPr="0072084A" w:rsidRDefault="0072084A">
            <w:pPr>
              <w:tabs>
                <w:tab w:val="right" w:pos="9923"/>
              </w:tabs>
              <w:ind w:left="57" w:right="57"/>
            </w:pPr>
            <w:r w:rsidRPr="00E33C73">
              <w:rPr>
                <w:sz w:val="22"/>
              </w:rPr>
              <w:t>Всего (кв.м.):</w:t>
            </w:r>
          </w:p>
        </w:tc>
        <w:tc>
          <w:tcPr>
            <w:tcW w:w="1625" w:type="dxa"/>
          </w:tcPr>
          <w:p w:rsidR="0072084A" w:rsidRPr="00C311E3" w:rsidRDefault="00616664" w:rsidP="0020573E">
            <w:pPr>
              <w:tabs>
                <w:tab w:val="right" w:pos="9923"/>
              </w:tabs>
              <w:ind w:right="57"/>
              <w:rPr>
                <w:sz w:val="22"/>
                <w:szCs w:val="22"/>
              </w:rPr>
            </w:pPr>
            <w:r w:rsidRPr="00616664">
              <w:rPr>
                <w:sz w:val="22"/>
                <w:szCs w:val="22"/>
              </w:rPr>
              <w:t>18693,4</w:t>
            </w:r>
            <w:r w:rsidR="002D2182" w:rsidRPr="006B4F95">
              <w:rPr>
                <w:color w:val="FF0000"/>
                <w:sz w:val="22"/>
                <w:szCs w:val="22"/>
              </w:rPr>
              <w:t xml:space="preserve"> </w:t>
            </w:r>
            <w:r w:rsidR="002D2182">
              <w:rPr>
                <w:sz w:val="22"/>
                <w:szCs w:val="22"/>
              </w:rPr>
              <w:t>кв.м</w:t>
            </w:r>
          </w:p>
        </w:tc>
        <w:tc>
          <w:tcPr>
            <w:tcW w:w="1626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5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626" w:type="dxa"/>
          </w:tcPr>
          <w:p w:rsidR="0072084A" w:rsidRPr="00C311E3" w:rsidRDefault="0072084A">
            <w:pPr>
              <w:tabs>
                <w:tab w:val="right" w:pos="9923"/>
              </w:tabs>
              <w:ind w:left="57" w:right="57"/>
              <w:rPr>
                <w:sz w:val="22"/>
                <w:szCs w:val="22"/>
              </w:rPr>
            </w:pPr>
          </w:p>
        </w:tc>
      </w:tr>
    </w:tbl>
    <w:p w:rsidR="00C311E3" w:rsidRDefault="00C311E3"/>
    <w:p w:rsidR="00C311E3" w:rsidRDefault="00C311E3"/>
    <w:p w:rsidR="0072084A" w:rsidRDefault="0072084A"/>
    <w:p w:rsidR="0072084A" w:rsidRDefault="0072084A"/>
    <w:p w:rsidR="0072084A" w:rsidRDefault="0072084A"/>
    <w:p w:rsidR="0072084A" w:rsidRDefault="0072084A"/>
    <w:sectPr w:rsidR="0072084A" w:rsidSect="00924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567" w:right="851" w:bottom="567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A57" w:rsidRDefault="00526A57">
      <w:r>
        <w:separator/>
      </w:r>
    </w:p>
  </w:endnote>
  <w:endnote w:type="continuationSeparator" w:id="0">
    <w:p w:rsidR="00526A57" w:rsidRDefault="00526A57">
      <w:r>
        <w:continuationSeparator/>
      </w:r>
    </w:p>
  </w:endnote>
  <w:endnote w:id="1">
    <w:p w:rsidR="009E7CD5" w:rsidRDefault="009E7CD5">
      <w:pPr>
        <w:pStyle w:val="aa"/>
        <w:ind w:firstLine="567"/>
        <w:jc w:val="both"/>
      </w:pPr>
      <w:r>
        <w:rPr>
          <w:rStyle w:val="ac"/>
        </w:rPr>
        <w:t>1</w:t>
      </w:r>
      <w:r>
        <w:t> </w:t>
      </w:r>
      <w:r w:rsidR="000904E1" w:rsidRPr="000904E1">
        <w:t>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 (филиалам).</w:t>
      </w:r>
    </w:p>
    <w:p w:rsidR="000904E1" w:rsidRDefault="001C10FA" w:rsidP="000904E1">
      <w:pPr>
        <w:pStyle w:val="aa"/>
        <w:ind w:firstLine="567"/>
        <w:jc w:val="both"/>
      </w:pPr>
      <w:r>
        <w:rPr>
          <w:vertAlign w:val="superscript"/>
        </w:rPr>
        <w:t>2</w:t>
      </w:r>
      <w:r w:rsidR="000904E1">
        <w:t> </w:t>
      </w:r>
      <w:r w:rsidR="000904E1" w:rsidRPr="000904E1">
        <w:t>Заполняется образовательными организациями, за исключением образовательных организаций, планирующих реализовывать (реализующих) образовательные программы, содержащие сведения, составляющие государственную тайну, и находящихся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 государственной  охраны,  федерального  органа  исполнительной  власти,  осуществляющего  функции  по  выработке и реализации государственной политики и нормативно-</w:t>
      </w:r>
      <w:r w:rsidR="002B173F" w:rsidRPr="002B173F">
        <w:t>правовому 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федерального органа исполнительной власти по выработке и реализации государственной политики и нормативно-правовому регулированию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а также в области противодействия их незаконному обороту.</w:t>
      </w:r>
    </w:p>
    <w:p w:rsidR="000904E1" w:rsidRDefault="001C10FA" w:rsidP="000904E1">
      <w:pPr>
        <w:pStyle w:val="aa"/>
        <w:ind w:firstLine="567"/>
        <w:jc w:val="both"/>
      </w:pPr>
      <w:r>
        <w:rPr>
          <w:vertAlign w:val="superscript"/>
        </w:rPr>
        <w:t>3</w:t>
      </w:r>
      <w:r w:rsidR="000904E1">
        <w:t> </w:t>
      </w:r>
      <w:r w:rsidR="002B173F" w:rsidRPr="002B173F">
        <w:t>Заполняется соискателем лицензии (лицензиатом) при наличии образовательных программ подготовки водителей автомототранспортных средств.</w:t>
      </w:r>
    </w:p>
    <w:p w:rsidR="000904E1" w:rsidRDefault="000904E1">
      <w:pPr>
        <w:pStyle w:val="aa"/>
        <w:ind w:firstLine="56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10" w:rsidRDefault="00695C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10" w:rsidRDefault="00695C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10" w:rsidRDefault="00695C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A57" w:rsidRDefault="00526A57">
      <w:r>
        <w:separator/>
      </w:r>
    </w:p>
  </w:footnote>
  <w:footnote w:type="continuationSeparator" w:id="0">
    <w:p w:rsidR="00526A57" w:rsidRDefault="00526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10" w:rsidRDefault="00695C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CD5" w:rsidRDefault="009E7CD5">
    <w:pPr>
      <w:pStyle w:val="a3"/>
      <w:jc w:val="right"/>
      <w:rPr>
        <w:b/>
        <w:bCs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C10" w:rsidRDefault="00695C1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8963A2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ascii="Century Schoolbook" w:hAnsi="Century Schoolbook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0"/>
        <w:u w:val="none"/>
        <w:effect w:val="none"/>
      </w:rPr>
    </w:lvl>
  </w:abstractNum>
  <w:abstractNum w:abstractNumId="1" w15:restartNumberingAfterBreak="0">
    <w:nsid w:val="00005F49"/>
    <w:multiLevelType w:val="hybridMultilevel"/>
    <w:tmpl w:val="00000DDC"/>
    <w:lvl w:ilvl="0" w:tplc="00004CA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EA3099"/>
    <w:multiLevelType w:val="hybridMultilevel"/>
    <w:tmpl w:val="579ED142"/>
    <w:lvl w:ilvl="0" w:tplc="0964B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D6729"/>
    <w:multiLevelType w:val="hybridMultilevel"/>
    <w:tmpl w:val="D65E6BDC"/>
    <w:lvl w:ilvl="0" w:tplc="AEB0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4D9"/>
    <w:multiLevelType w:val="hybridMultilevel"/>
    <w:tmpl w:val="4CCEE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A3982"/>
    <w:multiLevelType w:val="hybridMultilevel"/>
    <w:tmpl w:val="E502FF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4394C26"/>
    <w:multiLevelType w:val="hybridMultilevel"/>
    <w:tmpl w:val="27123C4A"/>
    <w:lvl w:ilvl="0" w:tplc="AEB0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F16A23"/>
    <w:multiLevelType w:val="hybridMultilevel"/>
    <w:tmpl w:val="155A8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E5C85"/>
    <w:multiLevelType w:val="hybridMultilevel"/>
    <w:tmpl w:val="5C2C9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E261A"/>
    <w:multiLevelType w:val="hybridMultilevel"/>
    <w:tmpl w:val="EF6C8B74"/>
    <w:lvl w:ilvl="0" w:tplc="AEB0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D1E3F"/>
    <w:multiLevelType w:val="hybridMultilevel"/>
    <w:tmpl w:val="1ECA71D6"/>
    <w:lvl w:ilvl="0" w:tplc="AEB01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BF22B2"/>
    <w:multiLevelType w:val="hybridMultilevel"/>
    <w:tmpl w:val="92F65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714243F2"/>
    <w:multiLevelType w:val="hybridMultilevel"/>
    <w:tmpl w:val="979249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74312E7"/>
    <w:multiLevelType w:val="hybridMultilevel"/>
    <w:tmpl w:val="A7CE29D8"/>
    <w:lvl w:ilvl="0" w:tplc="0964B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27318"/>
    <w:multiLevelType w:val="hybridMultilevel"/>
    <w:tmpl w:val="6F1C1F66"/>
    <w:lvl w:ilvl="0" w:tplc="0964B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B42"/>
    <w:rsid w:val="00012CC1"/>
    <w:rsid w:val="00012E40"/>
    <w:rsid w:val="0002359C"/>
    <w:rsid w:val="00060384"/>
    <w:rsid w:val="000832D1"/>
    <w:rsid w:val="000904E1"/>
    <w:rsid w:val="000A0EE2"/>
    <w:rsid w:val="000B42C6"/>
    <w:rsid w:val="000B7C1B"/>
    <w:rsid w:val="000C5298"/>
    <w:rsid w:val="000D68AD"/>
    <w:rsid w:val="001026F1"/>
    <w:rsid w:val="00113667"/>
    <w:rsid w:val="00127D53"/>
    <w:rsid w:val="00177F09"/>
    <w:rsid w:val="001C10FA"/>
    <w:rsid w:val="001C564B"/>
    <w:rsid w:val="002001EE"/>
    <w:rsid w:val="0020573E"/>
    <w:rsid w:val="002501C9"/>
    <w:rsid w:val="00261328"/>
    <w:rsid w:val="002733E7"/>
    <w:rsid w:val="00283A67"/>
    <w:rsid w:val="002B173F"/>
    <w:rsid w:val="002D2182"/>
    <w:rsid w:val="002D336F"/>
    <w:rsid w:val="00315B0E"/>
    <w:rsid w:val="00383BE5"/>
    <w:rsid w:val="003975ED"/>
    <w:rsid w:val="003C43E3"/>
    <w:rsid w:val="003E3676"/>
    <w:rsid w:val="00407A08"/>
    <w:rsid w:val="004478C5"/>
    <w:rsid w:val="004523E7"/>
    <w:rsid w:val="004B2B4F"/>
    <w:rsid w:val="004B4794"/>
    <w:rsid w:val="004B63A4"/>
    <w:rsid w:val="004C3BBC"/>
    <w:rsid w:val="004E6C09"/>
    <w:rsid w:val="004F40C0"/>
    <w:rsid w:val="00526A57"/>
    <w:rsid w:val="00535690"/>
    <w:rsid w:val="00544E0A"/>
    <w:rsid w:val="005614D8"/>
    <w:rsid w:val="00581708"/>
    <w:rsid w:val="005A74C3"/>
    <w:rsid w:val="005C23D7"/>
    <w:rsid w:val="005D2B42"/>
    <w:rsid w:val="005E0BC5"/>
    <w:rsid w:val="005E5F8E"/>
    <w:rsid w:val="00603E9E"/>
    <w:rsid w:val="006105D9"/>
    <w:rsid w:val="00616664"/>
    <w:rsid w:val="00640342"/>
    <w:rsid w:val="0064095B"/>
    <w:rsid w:val="00650356"/>
    <w:rsid w:val="00665A40"/>
    <w:rsid w:val="0068120C"/>
    <w:rsid w:val="00694A95"/>
    <w:rsid w:val="00695C10"/>
    <w:rsid w:val="006A5DBF"/>
    <w:rsid w:val="006B345C"/>
    <w:rsid w:val="006B4F95"/>
    <w:rsid w:val="006C745D"/>
    <w:rsid w:val="00701D01"/>
    <w:rsid w:val="007026ED"/>
    <w:rsid w:val="0072084A"/>
    <w:rsid w:val="00736C59"/>
    <w:rsid w:val="00742321"/>
    <w:rsid w:val="00742820"/>
    <w:rsid w:val="007B16DA"/>
    <w:rsid w:val="007D1722"/>
    <w:rsid w:val="007D5AC7"/>
    <w:rsid w:val="007F0830"/>
    <w:rsid w:val="00813FC5"/>
    <w:rsid w:val="00834841"/>
    <w:rsid w:val="008526BD"/>
    <w:rsid w:val="008619C5"/>
    <w:rsid w:val="0088243F"/>
    <w:rsid w:val="008A0728"/>
    <w:rsid w:val="008A2D71"/>
    <w:rsid w:val="008B241C"/>
    <w:rsid w:val="008C1C12"/>
    <w:rsid w:val="00907CB8"/>
    <w:rsid w:val="00915295"/>
    <w:rsid w:val="009245AE"/>
    <w:rsid w:val="0097544F"/>
    <w:rsid w:val="00981ED4"/>
    <w:rsid w:val="00983688"/>
    <w:rsid w:val="009C7ED3"/>
    <w:rsid w:val="009E3C52"/>
    <w:rsid w:val="009E7CD5"/>
    <w:rsid w:val="00A00696"/>
    <w:rsid w:val="00A3148E"/>
    <w:rsid w:val="00A41163"/>
    <w:rsid w:val="00A561C8"/>
    <w:rsid w:val="00A91699"/>
    <w:rsid w:val="00AC0E86"/>
    <w:rsid w:val="00AE4C72"/>
    <w:rsid w:val="00AE7C95"/>
    <w:rsid w:val="00B227B7"/>
    <w:rsid w:val="00B32F09"/>
    <w:rsid w:val="00B4084A"/>
    <w:rsid w:val="00B5220A"/>
    <w:rsid w:val="00BD5678"/>
    <w:rsid w:val="00C206D7"/>
    <w:rsid w:val="00C21BC7"/>
    <w:rsid w:val="00C311E3"/>
    <w:rsid w:val="00C500CD"/>
    <w:rsid w:val="00C80835"/>
    <w:rsid w:val="00C90708"/>
    <w:rsid w:val="00C96411"/>
    <w:rsid w:val="00CA3B9A"/>
    <w:rsid w:val="00CB6BC8"/>
    <w:rsid w:val="00D524D2"/>
    <w:rsid w:val="00D63F4F"/>
    <w:rsid w:val="00D74A43"/>
    <w:rsid w:val="00DA554D"/>
    <w:rsid w:val="00DB7E17"/>
    <w:rsid w:val="00DC1DF3"/>
    <w:rsid w:val="00DF12E5"/>
    <w:rsid w:val="00E00DA4"/>
    <w:rsid w:val="00E33C73"/>
    <w:rsid w:val="00E35C02"/>
    <w:rsid w:val="00EB6724"/>
    <w:rsid w:val="00EC5784"/>
    <w:rsid w:val="00ED7B17"/>
    <w:rsid w:val="00EF7728"/>
    <w:rsid w:val="00F35445"/>
    <w:rsid w:val="00F42DD3"/>
    <w:rsid w:val="00F6288E"/>
    <w:rsid w:val="00F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4E619-F8BC-4C90-BC93-1D3EF3E2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aliases w:val="1,H1,(раздел),Заголовок 1 (таблица),Глава 2"/>
    <w:basedOn w:val="a"/>
    <w:next w:val="a"/>
    <w:link w:val="10"/>
    <w:qFormat/>
    <w:rsid w:val="007D1722"/>
    <w:pPr>
      <w:keepNext/>
      <w:ind w:firstLine="284"/>
      <w:outlineLvl w:val="0"/>
    </w:pPr>
    <w:rPr>
      <w:rFonts w:ascii="Calibri" w:hAnsi="Calibri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7B16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7B16D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7B16D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unhideWhenUsed/>
    <w:qFormat/>
    <w:rsid w:val="007B16D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  <w:rPr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  <w:style w:type="paragraph" w:styleId="aa">
    <w:name w:val="endnote text"/>
    <w:basedOn w:val="a"/>
    <w:link w:val="ab"/>
    <w:uiPriority w:val="99"/>
    <w:rPr>
      <w:lang w:val="x-none" w:eastAsia="x-none"/>
    </w:rPr>
  </w:style>
  <w:style w:type="character" w:customStyle="1" w:styleId="ab">
    <w:name w:val="Текст концевой сноски Знак"/>
    <w:link w:val="aa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c">
    <w:name w:val="endnote reference"/>
    <w:uiPriority w:val="99"/>
    <w:rPr>
      <w:vertAlign w:val="superscript"/>
    </w:rPr>
  </w:style>
  <w:style w:type="character" w:customStyle="1" w:styleId="10">
    <w:name w:val="Заголовок 1 Знак"/>
    <w:aliases w:val="1 Знак,H1 Знак,(раздел) Знак,Заголовок 1 (таблица) Знак,Глава 2 Знак"/>
    <w:link w:val="1"/>
    <w:rsid w:val="007D1722"/>
    <w:rPr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7D1722"/>
    <w:pPr>
      <w:autoSpaceDE/>
      <w:autoSpaceDN/>
      <w:spacing w:after="120" w:line="480" w:lineRule="auto"/>
    </w:pPr>
    <w:rPr>
      <w:rFonts w:ascii="Calibri" w:hAnsi="Calibri"/>
      <w:sz w:val="24"/>
      <w:szCs w:val="24"/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7D1722"/>
    <w:rPr>
      <w:sz w:val="24"/>
      <w:szCs w:val="24"/>
    </w:rPr>
  </w:style>
  <w:style w:type="paragraph" w:styleId="ad">
    <w:name w:val="No Spacing"/>
    <w:link w:val="ae"/>
    <w:uiPriority w:val="99"/>
    <w:qFormat/>
    <w:rsid w:val="007D1722"/>
    <w:rPr>
      <w:sz w:val="24"/>
      <w:szCs w:val="24"/>
    </w:rPr>
  </w:style>
  <w:style w:type="paragraph" w:customStyle="1" w:styleId="210">
    <w:name w:val="Абзац списка21"/>
    <w:basedOn w:val="a"/>
    <w:rsid w:val="007D1722"/>
    <w:pPr>
      <w:autoSpaceDE/>
      <w:autoSpaceDN/>
      <w:ind w:left="720"/>
    </w:pPr>
    <w:rPr>
      <w:rFonts w:ascii="Calibri" w:hAnsi="Calibri"/>
      <w:sz w:val="24"/>
      <w:szCs w:val="24"/>
    </w:rPr>
  </w:style>
  <w:style w:type="character" w:customStyle="1" w:styleId="NoSpacingChar1">
    <w:name w:val="No Spacing Char1"/>
    <w:link w:val="NoSpacing"/>
    <w:locked/>
    <w:rsid w:val="00C80835"/>
    <w:rPr>
      <w:sz w:val="22"/>
      <w:szCs w:val="22"/>
      <w:lang w:val="ru-RU" w:eastAsia="en-US" w:bidi="ar-SA"/>
    </w:rPr>
  </w:style>
  <w:style w:type="paragraph" w:customStyle="1" w:styleId="NoSpacing">
    <w:name w:val="No Spacing"/>
    <w:link w:val="NoSpacingChar1"/>
    <w:rsid w:val="00C80835"/>
    <w:rPr>
      <w:sz w:val="22"/>
      <w:szCs w:val="22"/>
      <w:lang w:eastAsia="en-US"/>
    </w:rPr>
  </w:style>
  <w:style w:type="paragraph" w:styleId="af">
    <w:name w:val="Body Text"/>
    <w:basedOn w:val="a"/>
    <w:link w:val="af0"/>
    <w:uiPriority w:val="99"/>
    <w:semiHidden/>
    <w:unhideWhenUsed/>
    <w:rsid w:val="008A2D71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link w:val="af"/>
    <w:uiPriority w:val="99"/>
    <w:semiHidden/>
    <w:rsid w:val="008A2D71"/>
    <w:rPr>
      <w:rFonts w:ascii="Times New Roman" w:hAnsi="Times New Roman"/>
    </w:rPr>
  </w:style>
  <w:style w:type="character" w:customStyle="1" w:styleId="20">
    <w:name w:val="Заголовок 2 Знак"/>
    <w:link w:val="2"/>
    <w:uiPriority w:val="9"/>
    <w:rsid w:val="007B16D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7B16D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7B16D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7B16D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f1">
    <w:name w:val="List Paragraph"/>
    <w:basedOn w:val="a"/>
    <w:uiPriority w:val="34"/>
    <w:qFormat/>
    <w:rsid w:val="007B16DA"/>
    <w:pPr>
      <w:autoSpaceDE/>
      <w:autoSpaceDN/>
      <w:spacing w:after="12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7026ED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933EF-58C9-42B2-B23A-6E19E6A3A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Феер Герман Дмитриевич</cp:lastModifiedBy>
  <cp:revision>2</cp:revision>
  <cp:lastPrinted>2015-08-31T07:11:00Z</cp:lastPrinted>
  <dcterms:created xsi:type="dcterms:W3CDTF">2019-11-06T08:45:00Z</dcterms:created>
  <dcterms:modified xsi:type="dcterms:W3CDTF">2019-11-06T08:45:00Z</dcterms:modified>
</cp:coreProperties>
</file>