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227A5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72842208" wp14:editId="2E454457">
            <wp:extent cx="594042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C841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543A787F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085C3E96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1DA8CDF2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206DF017" w14:textId="77777777" w:rsidR="006C2F34" w:rsidRDefault="006C2F34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14:paraId="30E85AF4" w14:textId="6FF18AFD" w:rsidR="00FD7660" w:rsidRPr="001A3810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Федеральный </w:t>
      </w:r>
      <w:r w:rsidRPr="001A381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государственный образовательный стандарт по профессии </w:t>
      </w:r>
      <w:r w:rsidRPr="001A3810">
        <w:rPr>
          <w:rFonts w:ascii="Times New Roman" w:eastAsia="Times New Roman" w:hAnsi="Times New Roman" w:cs="Times New Roman"/>
          <w:spacing w:val="-1"/>
          <w:sz w:val="24"/>
          <w:szCs w:val="24"/>
        </w:rPr>
        <w:t>среднего</w:t>
      </w:r>
      <w:r w:rsidRPr="001A3810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профессионального образования 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 xml:space="preserve">по профессии 38.01.02 </w:t>
      </w:r>
      <w:r w:rsidRPr="001A381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«Продавец, контролёр-кассир» </w:t>
      </w:r>
      <w:r w:rsidRPr="001A3810">
        <w:rPr>
          <w:rFonts w:ascii="Times New Roman" w:eastAsia="Times New Roman" w:hAnsi="Times New Roman" w:cs="Times New Roman"/>
          <w:sz w:val="24"/>
          <w:szCs w:val="24"/>
        </w:rPr>
        <w:t>утвержденного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5CF6184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производственной </w:t>
      </w:r>
      <w:proofErr w:type="gramStart"/>
      <w:r w:rsidRPr="001A3810">
        <w:rPr>
          <w:rFonts w:ascii="Times New Roman" w:eastAsia="Times New Roman" w:hAnsi="Times New Roman" w:cs="Times New Roman"/>
          <w:sz w:val="24"/>
          <w:szCs w:val="24"/>
        </w:rPr>
        <w:t>практики  профессионального</w:t>
      </w:r>
      <w:proofErr w:type="gramEnd"/>
      <w:r w:rsidRPr="001A3810">
        <w:rPr>
          <w:rFonts w:ascii="Times New Roman" w:eastAsia="Times New Roman" w:hAnsi="Times New Roman" w:cs="Times New Roman"/>
          <w:sz w:val="24"/>
          <w:szCs w:val="24"/>
        </w:rPr>
        <w:t xml:space="preserve"> модуля «Продажа непродовольственных товаров» составлена  для комплексного освоения обучающимися профессиональной деятельности по профессии среднего профессионального образования 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 xml:space="preserve">стандарт 38.01.02 </w:t>
      </w:r>
      <w:r w:rsidRPr="001A3810">
        <w:rPr>
          <w:rFonts w:ascii="Times New Roman" w:eastAsia="Times New Roman" w:hAnsi="Times New Roman" w:cs="Times New Roman"/>
          <w:sz w:val="24"/>
          <w:szCs w:val="24"/>
        </w:rPr>
        <w:t>«Продавец, контролер-кассир» формирование общих и профессиональных компетенций, а также приобретения опыта практической работы обучающимся по профессии продавец непродовольственных товаров</w:t>
      </w:r>
    </w:p>
    <w:p w14:paraId="680E739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758E9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EB56A5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 xml:space="preserve">Организация-составитель: 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</w:p>
    <w:p w14:paraId="6C67EF73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>Составители:</w:t>
      </w:r>
    </w:p>
    <w:p w14:paraId="6A5A0430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5F978E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6045EE90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sz w:val="24"/>
          <w:szCs w:val="24"/>
        </w:rPr>
        <w:t>Гурина Ольга Сергеевна – мастер производственного обучения.</w:t>
      </w:r>
    </w:p>
    <w:p w14:paraId="75DDEB3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D94B1AF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C715C3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3EB9B6D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0B6583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E636250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5BF8E9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0CD6C7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3C669D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DD6624D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485E29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F53752D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FC33EDF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04FF736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6CB926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ABB832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6A463C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B94FB5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D7A68C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C1395E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669B9EB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10E5CC4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F09905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CF40C5C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98B17B0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81894EE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21627B5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14:paraId="36FE1BE7" w14:textId="77777777" w:rsidR="00FD7660" w:rsidRPr="001A3810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813BE4" w14:textId="77777777" w:rsidR="00FD7660" w:rsidRPr="00D54485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D544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ПАСПОРТ </w:t>
      </w:r>
      <w:r w:rsidRPr="00D54485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ПРОГРАММЫ   </w:t>
      </w:r>
      <w:r w:rsidRPr="00D54485"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ПРОИЗВОДСТВЕННОЙ</w:t>
      </w:r>
      <w:r w:rsidRPr="00D54485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 практики</w:t>
      </w:r>
    </w:p>
    <w:p w14:paraId="71E384E6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2. результаты освоения программы 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ПРОИЗВОДСТВЕННОЙ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практики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ПРОФЕССИОНАЛЬНОГО МОДУЛЯ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 </w:t>
      </w:r>
    </w:p>
    <w:p w14:paraId="406E5B0C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3. СТРУКТУРА И СОДЕРЖАНИЕ  ПРОИЗВОДСТВЕННОЙ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практики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</w:t>
      </w:r>
    </w:p>
    <w:p w14:paraId="64A7BFFC" w14:textId="77777777" w:rsidR="00FD7660" w:rsidRPr="001A3810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4.УСЛОВИЯ РЕАЛИЗАЦИИ ПРОГРАММЫ ПРОИЗВОДСТВЕННОЙ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практики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                     </w:t>
      </w:r>
    </w:p>
    <w:p w14:paraId="127D2494" w14:textId="77777777" w:rsidR="00FD7660" w:rsidRPr="001A3810" w:rsidRDefault="00FD7660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>5.Контроль и оценка результатов ПРАКТИКИ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ab/>
        <w:t xml:space="preserve">                      </w:t>
      </w:r>
    </w:p>
    <w:p w14:paraId="65F1092C" w14:textId="77777777" w:rsidR="00FD7660" w:rsidRPr="001A3810" w:rsidRDefault="00FD7660" w:rsidP="001A38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>6.АТТЕСТАЦИЯ ПО ИТОГАМ ПРОИЗВОДСТВЕННОЙ</w:t>
      </w: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практики</w:t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3810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AF9BACB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7FE77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ADFCBD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69B2057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834766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FAF5497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44CF26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6FC598C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A041A9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A7BE3D2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DDFE380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1279B22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7776E4D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BCF38B1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7BECB66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D8DCD84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412030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20B786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D1755EB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348094B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D992B87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827DD77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C682614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2898CE2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1EE75BE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427EA5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A55F02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DEB2598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10E03BF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1B293D4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ADDCC8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9FC772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5747D79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0FE3E0F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49F9AA5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9FC7393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4EA9AC2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73FBB7A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307F73C" w14:textId="77777777" w:rsidR="00FD7660" w:rsidRPr="001A3810" w:rsidRDefault="00FD7660" w:rsidP="001A3810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3A49051" w14:textId="77777777" w:rsidR="00FD7660" w:rsidRPr="001A3810" w:rsidRDefault="00FD7660" w:rsidP="001A3810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1A3810">
        <w:rPr>
          <w:rFonts w:ascii="Times New Roman" w:hAnsi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5B412CE5" w14:textId="77777777" w:rsidR="00FD7660" w:rsidRPr="001A3810" w:rsidRDefault="00FD7660" w:rsidP="001A3810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E64333E" w14:textId="77777777" w:rsidR="00FD7660" w:rsidRPr="001A3810" w:rsidRDefault="00FD7660" w:rsidP="001A3810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50EBA80" w14:textId="77777777" w:rsidR="00F27E12" w:rsidRPr="001A3810" w:rsidRDefault="00F27E12" w:rsidP="001A3810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Программа производственной практики профессионального модуля разработана на основе: </w:t>
      </w:r>
    </w:p>
    <w:p w14:paraId="71158668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Федерального закона РФ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Об образовании в Российской Федерации</w:t>
      </w:r>
      <w:r w:rsidRPr="001A3810">
        <w:rPr>
          <w:rFonts w:ascii="Times New Roman" w:hAnsi="Times New Roman"/>
          <w:sz w:val="24"/>
          <w:szCs w:val="24"/>
        </w:rPr>
        <w:t xml:space="preserve">»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от 29 декабря 2012г. №273 ФЗ; </w:t>
      </w:r>
    </w:p>
    <w:p w14:paraId="61D22FAD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Федерального закона от 21.07.2007 № 194-ФЗ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внесении изменений в отдельные законодательные акты Российской Федерации в связи с установлением обязательности общего образования</w:t>
      </w:r>
      <w:r w:rsidRPr="001A3810">
        <w:rPr>
          <w:rFonts w:ascii="Times New Roman" w:hAnsi="Times New Roman"/>
          <w:sz w:val="24"/>
          <w:szCs w:val="24"/>
        </w:rPr>
        <w:t xml:space="preserve">», </w:t>
      </w:r>
    </w:p>
    <w:p w14:paraId="577BEF44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Федерального государственного образовательного стандарта  по профессии среднего профессионального образования  38.01.02. Продавец, контролер – кассир утвержденного 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4896E15D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</w:t>
      </w:r>
    </w:p>
    <w:p w14:paraId="5F508892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Единого тарифно-квалификационного справочника;</w:t>
      </w:r>
    </w:p>
    <w:p w14:paraId="2F943670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Приказ Мин. Обр. науки РФ №464 от 14.06.2013г.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</w:t>
      </w:r>
      <w:r w:rsidRPr="001A3810">
        <w:rPr>
          <w:rFonts w:ascii="Times New Roman" w:hAnsi="Times New Roman"/>
          <w:sz w:val="24"/>
          <w:szCs w:val="24"/>
        </w:rPr>
        <w:t>».</w:t>
      </w:r>
    </w:p>
    <w:p w14:paraId="63F921A7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Общероссийского классификатора профессий рабочих, должностей служащих и тарифных разрядов ОК 016-94;</w:t>
      </w:r>
    </w:p>
    <w:p w14:paraId="678D01FF" w14:textId="77777777" w:rsidR="00F27E12" w:rsidRPr="001A3810" w:rsidRDefault="00F27E12" w:rsidP="001A3810">
      <w:pPr>
        <w:pStyle w:val="a4"/>
        <w:numPr>
          <w:ilvl w:val="0"/>
          <w:numId w:val="2"/>
        </w:numPr>
        <w:spacing w:after="0" w:line="240" w:lineRule="auto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1A3810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Приказ Министерства науки и высшего образования Российской Федерации от 05.08.2020 № 88</w:t>
      </w:r>
    </w:p>
    <w:p w14:paraId="279276EB" w14:textId="77777777" w:rsidR="00F27E12" w:rsidRPr="001A3810" w:rsidRDefault="00F27E12" w:rsidP="001A3810">
      <w:pPr>
        <w:pStyle w:val="a4"/>
        <w:numPr>
          <w:ilvl w:val="0"/>
          <w:numId w:val="2"/>
        </w:numPr>
        <w:tabs>
          <w:tab w:val="left" w:pos="0"/>
        </w:tabs>
        <w:autoSpaceDE w:val="0"/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Приказ Министерства Просвещения Российской Федерации от 05.08.2020 № 390 «О практической подготовке обучающихся»</w:t>
      </w:r>
    </w:p>
    <w:p w14:paraId="38E8E2B3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4DB1E3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4AE2889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855C5CA" w14:textId="77777777" w:rsidR="00FD7660" w:rsidRPr="001A3810" w:rsidRDefault="00FD7660" w:rsidP="001A3810">
      <w:pPr>
        <w:pStyle w:val="a4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A3810">
        <w:rPr>
          <w:rFonts w:ascii="Times New Roman" w:eastAsia="Times New Roman" w:hAnsi="Times New Roman" w:cs="Times New Roman"/>
          <w:b/>
          <w:caps/>
          <w:sz w:val="24"/>
          <w:szCs w:val="24"/>
        </w:rPr>
        <w:t>паспорт рабочей ПРОГРАММЫ производственной практики  ПРОФЕССИОНАЛЬНОГО МОДУЛЯ ПМ 01.ПРОДАЖА НЕПРОДОВОЛЬСТВЕННЫХ ТОВАРОВ</w:t>
      </w:r>
    </w:p>
    <w:p w14:paraId="0D91D52A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1.1.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Область применения программы производственной практики</w:t>
      </w:r>
    </w:p>
    <w:p w14:paraId="2EAB6C9F" w14:textId="77777777" w:rsidR="00FD7660" w:rsidRPr="001A3810" w:rsidRDefault="00FD7660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0172EAB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Программа производственной практики профессионального модуля – является частью основной профессиональной образовательной программы по профессии (профессиям) в соответствии с ФГОС 38.01.02 Продавец, контролер-кассир (базовой и углубленной подготовки) в части освоения основного вида профессиональной деятельности (ВПД): Работа на контрольно-кассовой технике и расчеты с покупателями и соответствующих профессиональных компетенций (ПК):</w:t>
      </w:r>
    </w:p>
    <w:p w14:paraId="30A3A8A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14:paraId="118ADD27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3.2. Проверять платежеспособность государственных денежных знаков.</w:t>
      </w:r>
    </w:p>
    <w:p w14:paraId="1752DA2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3.3. Проверять качество и количество продаваемых товаров, качество упаковки, наличие маркировки, правильность цен на товары и  услуги.</w:t>
      </w:r>
    </w:p>
    <w:p w14:paraId="6087D61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3.4. Оформлять документы по кассовым операциям.</w:t>
      </w:r>
    </w:p>
    <w:p w14:paraId="562DBA6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ПК 3.5. Осуществлять контроль  сохранности товарно-материальных ценностей.</w:t>
      </w:r>
    </w:p>
    <w:p w14:paraId="335451C4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Программа профессионального модуля может быть использована в дополнительном </w:t>
      </w:r>
    </w:p>
    <w:p w14:paraId="44D191F6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профессиональном образовании и программа профессиональной подготовки, переподготовки при освоении профессии рабочего в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рамках  профессий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 СПО по  Общероссийскому классификатору профессий рабочих, должностей служащих и </w:t>
      </w: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>тарифных разрядов. Программа профессионального модуля реализуется на базе  основного общего, среднего (полного) общего  образования. Опыт работы не требуется.</w:t>
      </w:r>
    </w:p>
    <w:p w14:paraId="36D96854" w14:textId="77777777" w:rsidR="0022520F" w:rsidRPr="001A3810" w:rsidRDefault="0022520F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842FD0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1.2.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Цели и задачи практики, требования к результатам</w:t>
      </w:r>
    </w:p>
    <w:p w14:paraId="632B1B79" w14:textId="77777777" w:rsidR="0022520F" w:rsidRPr="001A3810" w:rsidRDefault="0022520F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07C9D3CB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Задачи производственной практики:</w:t>
      </w:r>
    </w:p>
    <w:p w14:paraId="64CEB643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З.1.закрепление и совершенствование приобретенных в процессе обучения профессиональных умений обучающихся по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профессии  среднего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профессионального образования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образования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 </w:t>
      </w:r>
      <w:r w:rsidRPr="001A3810">
        <w:rPr>
          <w:rFonts w:ascii="Times New Roman" w:eastAsia="Times New Roman CYR" w:hAnsi="Times New Roman"/>
          <w:b/>
          <w:bCs/>
          <w:sz w:val="24"/>
          <w:szCs w:val="24"/>
        </w:rPr>
        <w:t xml:space="preserve"> </w:t>
      </w:r>
      <w:r w:rsidRPr="001A3810">
        <w:rPr>
          <w:rFonts w:ascii="Times New Roman" w:eastAsia="Times New Roman CYR" w:hAnsi="Times New Roman"/>
          <w:sz w:val="24"/>
          <w:szCs w:val="24"/>
        </w:rPr>
        <w:t>38.01.02</w:t>
      </w:r>
      <w:r w:rsidRPr="001A3810">
        <w:rPr>
          <w:rFonts w:ascii="Times New Roman" w:eastAsia="Times New Roman CYR" w:hAnsi="Times New Roman"/>
          <w:b/>
          <w:bCs/>
          <w:sz w:val="24"/>
          <w:szCs w:val="24"/>
        </w:rPr>
        <w:t xml:space="preserve">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Продавец, контролер-кассир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693305EC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З.2. развитие общих и профессиональных компетенций;</w:t>
      </w:r>
    </w:p>
    <w:p w14:paraId="657729EA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З.3.освоение современных производственных процессов;</w:t>
      </w:r>
    </w:p>
    <w:p w14:paraId="278FE787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З.4. адаптация обучающихся к конкретным условиям деятельности организаций различных организационно-правовых форм.</w:t>
      </w:r>
    </w:p>
    <w:p w14:paraId="56B1E0A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обучающиеся в ходе освоения профессионального модуля должен:</w:t>
      </w:r>
    </w:p>
    <w:p w14:paraId="0103A8B5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иметь практический опыт:</w:t>
      </w:r>
    </w:p>
    <w:p w14:paraId="046BD2EB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О.1.обслуживания покупателей, продажи различных групп непродовольственных товаров;</w:t>
      </w:r>
    </w:p>
    <w:p w14:paraId="37872676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уметь:</w:t>
      </w:r>
    </w:p>
    <w:p w14:paraId="56DB5ED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О.1.эксплуатации контрольно-кассовой техники (ККТ) и обслуживания покупателей;</w:t>
      </w:r>
    </w:p>
    <w:p w14:paraId="38D1E36D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уметь:</w:t>
      </w:r>
    </w:p>
    <w:p w14:paraId="670EA27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У.1.осуществлять подготовку ККТ различных видов;</w:t>
      </w:r>
    </w:p>
    <w:p w14:paraId="377B8F3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У.2.работать на ККТ различных видов:   автономных, пассивных системных, активных системных    (компьютеризованных   кассовых машинах – POS терминалах), фискальных регистраторах;</w:t>
      </w:r>
    </w:p>
    <w:p w14:paraId="1A31FE9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У.3.устранять мелкие неисправности при работе на ККТ;</w:t>
      </w:r>
    </w:p>
    <w:p w14:paraId="0B01610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У.4.распознавать платежеспособность государственных денежных знаков;</w:t>
      </w:r>
    </w:p>
    <w:p w14:paraId="4EF4A99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У.5.осуществлять заключительные операции при работе на ККТ;</w:t>
      </w:r>
    </w:p>
    <w:p w14:paraId="1B1A70A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У.6.оформлять документы по кассовым операциям;</w:t>
      </w:r>
    </w:p>
    <w:p w14:paraId="606080F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У.7.соблюдать правила техники безопасности;</w:t>
      </w:r>
    </w:p>
    <w:p w14:paraId="714197AB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C645D9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1.3.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Место практики в структуре ОПОП</w:t>
      </w:r>
    </w:p>
    <w:p w14:paraId="3166C451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E863144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Производственная практика профессионального модуля входит в профессиональный цикл.</w:t>
      </w:r>
    </w:p>
    <w:p w14:paraId="0D1CCF61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54C6F44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 xml:space="preserve">1.4. 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Трудоемкость и сроки проведения практики</w:t>
      </w:r>
    </w:p>
    <w:p w14:paraId="005551EF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434E336" w14:textId="77777777" w:rsidR="00F27E12" w:rsidRPr="001A3810" w:rsidRDefault="00F27E12" w:rsidP="001A3810">
      <w:pPr>
        <w:tabs>
          <w:tab w:val="left" w:pos="155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производственной практики –   72 часа. Сроки проведения практики устанавливаются в соответствии с учебным планом и календарным графиком учебного процесса.</w:t>
      </w:r>
    </w:p>
    <w:p w14:paraId="5BFD80F5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27492646" w14:textId="77777777" w:rsidR="00F27E12" w:rsidRPr="001A3810" w:rsidRDefault="00F27E12" w:rsidP="001A3810">
      <w:pPr>
        <w:pStyle w:val="a4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both"/>
        <w:rPr>
          <w:rFonts w:ascii="Times New Roman" w:eastAsia="Times New Roman CYR" w:hAnsi="Times New Roman"/>
          <w:b/>
          <w:caps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caps/>
          <w:sz w:val="24"/>
          <w:szCs w:val="24"/>
        </w:rPr>
        <w:t xml:space="preserve">результаты освоения профессионального модуля </w:t>
      </w:r>
    </w:p>
    <w:p w14:paraId="3C4E1B27" w14:textId="77777777" w:rsidR="0022520F" w:rsidRPr="001A3810" w:rsidRDefault="0022520F" w:rsidP="001A381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B748B3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Результатом освоения профессионального модуля является овладение обучающимися видом профессиональной деятельности (ВПД) Работа на контрольно-кассовой технике и расчеты с покупателями,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78"/>
        <w:gridCol w:w="8302"/>
      </w:tblGrid>
      <w:tr w:rsidR="00F27E12" w:rsidRPr="001A3810" w14:paraId="116DEC38" w14:textId="77777777" w:rsidTr="00E9510A">
        <w:trPr>
          <w:trHeight w:val="651"/>
        </w:trPr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0CE9C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Код</w:t>
            </w:r>
          </w:p>
        </w:tc>
        <w:tc>
          <w:tcPr>
            <w:tcW w:w="830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72929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F27E12" w:rsidRPr="001A3810" w14:paraId="41A23E30" w14:textId="77777777" w:rsidTr="00E9510A">
        <w:trPr>
          <w:trHeight w:val="23"/>
        </w:trPr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10BD98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ПК 3.1</w:t>
            </w:r>
          </w:p>
        </w:tc>
        <w:tc>
          <w:tcPr>
            <w:tcW w:w="8302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EA46721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Соблюдать правила эксплуатации контрольно-кассовой техники </w:t>
            </w:r>
          </w:p>
          <w:p w14:paraId="04155673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(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ККТ) и выполнять расчетные операции с покупателями.</w:t>
            </w:r>
          </w:p>
        </w:tc>
      </w:tr>
      <w:tr w:rsidR="00F27E12" w:rsidRPr="001A3810" w14:paraId="13A4B3B3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8388B10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3.2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C3B8D32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Проверять платежеспособность государственных денежных знаков.</w:t>
            </w:r>
          </w:p>
        </w:tc>
      </w:tr>
      <w:tr w:rsidR="00F27E12" w:rsidRPr="001A3810" w14:paraId="35159F5A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08E894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3.3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73666C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Проверять качество и количество продаваемых товаров, качество </w:t>
            </w:r>
          </w:p>
          <w:p w14:paraId="2D11BA4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упаковки, наличие маркировки, правильность цен на товары и  </w:t>
            </w:r>
          </w:p>
          <w:p w14:paraId="1C243BC4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услуги.</w:t>
            </w:r>
          </w:p>
        </w:tc>
      </w:tr>
      <w:tr w:rsidR="00F27E12" w:rsidRPr="001A3810" w14:paraId="3B9D55E0" w14:textId="77777777" w:rsidTr="00E9510A">
        <w:trPr>
          <w:trHeight w:val="517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98F0EAC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3.4</w:t>
            </w:r>
          </w:p>
          <w:p w14:paraId="2032A13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15EC44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Оформлять документы по кассовым операциям</w:t>
            </w:r>
          </w:p>
        </w:tc>
      </w:tr>
      <w:tr w:rsidR="00F27E12" w:rsidRPr="001A3810" w14:paraId="28F8003B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DF44A0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3.5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FC94F6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Осуществлять контроль сохранности товарно-материальных ценностей.</w:t>
            </w:r>
          </w:p>
        </w:tc>
      </w:tr>
      <w:tr w:rsidR="00F27E12" w:rsidRPr="001A3810" w14:paraId="114B53A4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D2D9AC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1.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99842E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F27E12" w:rsidRPr="001A3810" w14:paraId="4A9612E0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1D4652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2.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C38D02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F27E12" w:rsidRPr="001A3810" w14:paraId="13D3061A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A5F09B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3.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B05AD38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F27E12" w:rsidRPr="001A3810" w14:paraId="032EF94B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19DD53C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4.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F0A24B5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F27E12" w:rsidRPr="001A3810" w14:paraId="7F366F9E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C1E54F0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5.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2AD58D9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F27E12" w:rsidRPr="001A3810" w14:paraId="0FFE805B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66650B1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6.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D67539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F27E12" w:rsidRPr="001A3810" w14:paraId="768809D8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18ED4E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7.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F89DA49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F27E12" w:rsidRPr="001A3810" w14:paraId="057F2DA4" w14:textId="77777777" w:rsidTr="00E9510A">
        <w:trPr>
          <w:trHeight w:val="23"/>
        </w:trPr>
        <w:tc>
          <w:tcPr>
            <w:tcW w:w="107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5BEE8FD0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8.</w:t>
            </w:r>
          </w:p>
        </w:tc>
        <w:tc>
          <w:tcPr>
            <w:tcW w:w="83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A10119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7B069C01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 CYR" w:eastAsia="Times New Roman CYR" w:hAnsi="Times New Roman CYR" w:cs="Times New Roman CYR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3.</w:t>
      </w:r>
      <w:r w:rsidRPr="001A3810">
        <w:rPr>
          <w:rFonts w:ascii="Times New Roman CYR" w:eastAsia="Times New Roman CYR" w:hAnsi="Times New Roman CYR" w:cs="Times New Roman CYR"/>
          <w:b/>
          <w:sz w:val="24"/>
          <w:szCs w:val="24"/>
        </w:rPr>
        <w:t>СТРУКТУРА И СОДЕРЖАНИЕ ОБУЧЕНИЯ ПО ПРОИЗВОДСТВЕННОЙ ПРАКТИКЕ</w:t>
      </w:r>
      <w:r w:rsidRPr="001A3810">
        <w:rPr>
          <w:rFonts w:ascii="Times New Roman CYR" w:eastAsia="Times New Roman CYR" w:hAnsi="Times New Roman CYR" w:cs="Times New Roman CYR"/>
          <w:b/>
          <w:caps/>
          <w:sz w:val="24"/>
          <w:szCs w:val="24"/>
        </w:rPr>
        <w:t xml:space="preserve"> по профессиональному </w:t>
      </w:r>
      <w:proofErr w:type="gramStart"/>
      <w:r w:rsidRPr="001A3810">
        <w:rPr>
          <w:rFonts w:ascii="Times New Roman CYR" w:eastAsia="Times New Roman CYR" w:hAnsi="Times New Roman CYR" w:cs="Times New Roman CYR"/>
          <w:b/>
          <w:caps/>
          <w:sz w:val="24"/>
          <w:szCs w:val="24"/>
        </w:rPr>
        <w:t>модулю  пм</w:t>
      </w:r>
      <w:proofErr w:type="gramEnd"/>
      <w:r w:rsidRPr="001A3810">
        <w:rPr>
          <w:rFonts w:ascii="Times New Roman CYR" w:eastAsia="Times New Roman CYR" w:hAnsi="Times New Roman CYR" w:cs="Times New Roman CYR"/>
          <w:b/>
          <w:caps/>
          <w:sz w:val="24"/>
          <w:szCs w:val="24"/>
        </w:rPr>
        <w:t xml:space="preserve"> 03.</w:t>
      </w:r>
      <w:r w:rsidRPr="001A3810">
        <w:rPr>
          <w:rFonts w:ascii="Times New Roman CYR" w:eastAsia="Times New Roman CYR" w:hAnsi="Times New Roman CYR" w:cs="Times New Roman CYR"/>
          <w:b/>
          <w:sz w:val="24"/>
          <w:szCs w:val="24"/>
        </w:rPr>
        <w:t xml:space="preserve"> РАБОТА НА КОНТРОЛЬНО-КАССОВОЙ ТЕХНИКЕ И РАСЧЕТЫ С ПОКУПАТЕЛЯМИ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7"/>
        <w:gridCol w:w="3396"/>
        <w:gridCol w:w="1179"/>
      </w:tblGrid>
      <w:tr w:rsidR="00F27E12" w:rsidRPr="001A3810" w14:paraId="2DF52E34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9BD1BE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Наименование разделов производственной практики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CA37C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Содержание производственной практики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CA60EC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Количество часов</w:t>
            </w:r>
          </w:p>
        </w:tc>
      </w:tr>
      <w:tr w:rsidR="00F27E12" w:rsidRPr="001A3810" w14:paraId="281FA9EB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FA4D0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ПМ 03.</w:t>
            </w:r>
          </w:p>
          <w:p w14:paraId="6A69814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Работа на контрольно-кассовой технике и расчеты с покупателями.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9126B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86C426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</w:tr>
      <w:tr w:rsidR="00F27E12" w:rsidRPr="001A3810" w14:paraId="65472E65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C6541E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Раздел 1.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Работа на контрольно-кассовой технике и расчеты с покупателями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95E22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Содержание 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11070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F27E12" w:rsidRPr="001A3810" w14:paraId="501E793B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CBC1E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1.1 </w:t>
            </w:r>
          </w:p>
          <w:p w14:paraId="01DA229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Ознакомление с торговым предприятием.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6CED51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Требования безопасности  труда и противопожарные  мероприятия   на торговом предприятии. </w:t>
            </w:r>
          </w:p>
          <w:p w14:paraId="75D911B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Инструктаж  по правилам безопасности на рабочем месте.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88BF4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F27E12" w:rsidRPr="001A3810" w14:paraId="59A291C9" w14:textId="77777777" w:rsidTr="00E9510A">
        <w:trPr>
          <w:trHeight w:val="2216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1DAAFE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lastRenderedPageBreak/>
              <w:t xml:space="preserve">Тема 1.2 </w:t>
            </w:r>
          </w:p>
          <w:p w14:paraId="5935B4F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Обязанности кассира</w:t>
            </w:r>
          </w:p>
          <w:p w14:paraId="7C6BD6F1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021E7BE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3FC4382B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5ABA2C9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0490D8B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43D6498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CECB15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Подготовка к работе ККТ</w:t>
            </w:r>
          </w:p>
          <w:p w14:paraId="2E51A9B7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Работа кассира в течение смены</w:t>
            </w:r>
          </w:p>
          <w:p w14:paraId="0DE89718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Окончание работы на контрольно-кассовых машинах.</w:t>
            </w:r>
          </w:p>
          <w:p w14:paraId="2EF91D61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Денежные банкноты и монеты, признаки платежеспособности.</w:t>
            </w:r>
          </w:p>
          <w:p w14:paraId="25E8EBC8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Правила оформления документов</w:t>
            </w:r>
          </w:p>
          <w:p w14:paraId="73AA0D7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консультирование и обслуживание покупателей;  </w:t>
            </w:r>
          </w:p>
          <w:p w14:paraId="5DD3050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оформление ценников; </w:t>
            </w:r>
          </w:p>
          <w:p w14:paraId="0374374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78996C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F27E12" w:rsidRPr="001A3810" w14:paraId="276563F1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BFA5C8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1.3. </w:t>
            </w:r>
          </w:p>
          <w:p w14:paraId="6F47DAB8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Организация  рабочего места.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EC8B8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Подготовка к работе ККТ и весоизмерительного  оборудования и торгового инвентаря.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8708B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F27E12" w:rsidRPr="001A3810" w14:paraId="68C08A0F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B7CEC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1.4 </w:t>
            </w:r>
          </w:p>
          <w:p w14:paraId="61843A9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Работа на ККТ 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C7FF88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Порядок работы контрольно-кассовой техники.</w:t>
            </w:r>
          </w:p>
          <w:p w14:paraId="1BA2CDFD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консультирование и обслуживание покупателей;  </w:t>
            </w:r>
          </w:p>
          <w:p w14:paraId="4FC5249F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оформление ценников; </w:t>
            </w:r>
          </w:p>
          <w:p w14:paraId="591ACD1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A38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оформление товарных чеков.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39CED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</w:tr>
      <w:tr w:rsidR="00F27E12" w:rsidRPr="001A3810" w14:paraId="49E7D6AD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7D42C8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1.5 </w:t>
            </w:r>
          </w:p>
          <w:p w14:paraId="0977CAA0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Обслуживание покупателей.</w:t>
            </w:r>
          </w:p>
          <w:p w14:paraId="53A5190A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7FBE8852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809D0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Соблюдать правила эксплуатации контрольно-кассовой техники (ККТ) и выполнять расчетные операции с покупателями</w:t>
            </w:r>
          </w:p>
          <w:p w14:paraId="2014533C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Проверять платежеспособность государственных денежных знаков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C9E1CA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</w:tr>
      <w:tr w:rsidR="00F27E12" w:rsidRPr="001A3810" w14:paraId="48EB5AB3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2391F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Тема 2. </w:t>
            </w:r>
          </w:p>
          <w:p w14:paraId="15A2EEB9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Устранение неисправностей ККТ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ACE1B6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Неисправности и способы устранения контрольно-кассовой техники: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5BC6ED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F27E12" w:rsidRPr="001A3810" w14:paraId="63C09954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034E63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E2D8C7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A2EF3B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F27E12" w:rsidRPr="001A3810" w14:paraId="7FDB1AB9" w14:textId="77777777" w:rsidTr="00E9510A">
        <w:trPr>
          <w:trHeight w:val="23"/>
        </w:trPr>
        <w:tc>
          <w:tcPr>
            <w:tcW w:w="47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C715D6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3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9DA947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Итого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973F06B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</w:tr>
      <w:tr w:rsidR="00F27E12" w:rsidRPr="001A3810" w14:paraId="7123D2F0" w14:textId="77777777" w:rsidTr="00E9510A">
        <w:trPr>
          <w:trHeight w:val="23"/>
        </w:trPr>
        <w:tc>
          <w:tcPr>
            <w:tcW w:w="818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9D33F4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Тематика пробных квалификационных работ</w:t>
            </w:r>
          </w:p>
          <w:p w14:paraId="10DEDE2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1.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Особенности устройства и работы на контрольно – кассовой технике Контрольно-кассовая машина 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«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АМС 100Ф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14:paraId="50FD2EB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Особенности устройства и работы на контрольно – кассовой технике Контрольно-кассовая машина 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«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Астра 100Ф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14:paraId="1BF63DA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Особенности устройства и работы на контрольно – кассовой технике Контрольно-кассовая машина   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«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Меркурий 115Ф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0A836B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Особенности устройства и работы на контрольно – кассовой технике РОS –терминал</w:t>
            </w:r>
          </w:p>
          <w:p w14:paraId="6046E3EA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Особенности устройства и работы на контрольно – кассовой технике Контрольно-кассовая машина 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«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Меркурий 130 К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AA26A04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Особенности устройства и работы на контрольно – кассовой технике</w:t>
            </w:r>
          </w:p>
          <w:p w14:paraId="63C9E568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7. </w:t>
            </w:r>
            <w:r w:rsidRPr="001A3810"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Особенности устройства и работы на контрольно – кассовой технике</w:t>
            </w:r>
          </w:p>
        </w:tc>
        <w:tc>
          <w:tcPr>
            <w:tcW w:w="11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372AB56" w14:textId="77777777" w:rsidR="00F27E12" w:rsidRPr="001A3810" w:rsidRDefault="00F27E12" w:rsidP="001A3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06603315" w14:textId="77777777" w:rsidR="0022520F" w:rsidRPr="001A3810" w:rsidRDefault="0022520F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339463B4" w14:textId="77777777" w:rsidR="00F27E12" w:rsidRPr="001A3810" w:rsidRDefault="00F27E12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caps/>
          <w:sz w:val="24"/>
          <w:szCs w:val="24"/>
        </w:rPr>
        <w:t>4.</w:t>
      </w:r>
      <w:r w:rsidRPr="001A3810">
        <w:rPr>
          <w:rFonts w:ascii="Times New Roman" w:eastAsia="Times New Roman CYR" w:hAnsi="Times New Roman"/>
          <w:b/>
          <w:caps/>
          <w:sz w:val="24"/>
          <w:szCs w:val="24"/>
        </w:rPr>
        <w:t xml:space="preserve">условия реализации </w:t>
      </w:r>
      <w:r w:rsidRPr="001A3810">
        <w:rPr>
          <w:rFonts w:ascii="Times New Roman" w:eastAsia="Times New Roman CYR" w:hAnsi="Times New Roman"/>
          <w:b/>
          <w:caps/>
          <w:sz w:val="24"/>
          <w:szCs w:val="24"/>
          <w:shd w:val="clear" w:color="auto" w:fill="FFFFFF"/>
        </w:rPr>
        <w:t xml:space="preserve">производственной практики  </w:t>
      </w:r>
      <w:r w:rsidRPr="001A3810">
        <w:rPr>
          <w:rFonts w:ascii="Times New Roman" w:eastAsia="Times New Roman CYR" w:hAnsi="Times New Roman"/>
          <w:b/>
          <w:caps/>
          <w:sz w:val="24"/>
          <w:szCs w:val="24"/>
        </w:rPr>
        <w:t xml:space="preserve"> ПРОФЕССИОНАЛЬНОГО МОДУЛЯ</w:t>
      </w:r>
    </w:p>
    <w:p w14:paraId="5EC1B74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4.1.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Требования к проведению практики</w:t>
      </w:r>
    </w:p>
    <w:p w14:paraId="48A0CBD3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5BB83DDC" w14:textId="77777777" w:rsidR="00F27E12" w:rsidRPr="001A3810" w:rsidRDefault="00F27E12" w:rsidP="001A3810">
      <w:pPr>
        <w:tabs>
          <w:tab w:val="left" w:pos="15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Производственная практика по профессии  направлена на формирование у обучающегося общих и профессиональных компетенций, приобретение практического опыта и реализуется в рамках профессиональных модулей ООП СПО по каждому из видов профессиональной деятельности, предусмотренных ФГОС СПО по профессии.</w:t>
      </w:r>
    </w:p>
    <w:p w14:paraId="462A0374" w14:textId="77777777" w:rsidR="00F27E12" w:rsidRPr="001A3810" w:rsidRDefault="00F27E12" w:rsidP="001A3810">
      <w:pPr>
        <w:tabs>
          <w:tab w:val="left" w:pos="0"/>
          <w:tab w:val="left" w:pos="345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Требования к организации практики определяются ФГОС СПО (ГОС СПО), приказом Министерства </w:t>
      </w:r>
      <w:r w:rsidRPr="001A3810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Просвещения Российской Федерации от 05.08.2020 № 390 «О практической подготовке обучающихся»</w:t>
      </w:r>
      <w:r w:rsidRPr="001A3810">
        <w:rPr>
          <w:rFonts w:ascii="Times New Roman" w:hAnsi="Times New Roman"/>
          <w:sz w:val="24"/>
          <w:szCs w:val="24"/>
        </w:rPr>
        <w:t xml:space="preserve">. </w:t>
      </w:r>
      <w:r w:rsidRPr="001A3810">
        <w:rPr>
          <w:rFonts w:ascii="Times New Roman" w:eastAsia="Times New Roman CYR" w:hAnsi="Times New Roman"/>
          <w:sz w:val="24"/>
          <w:szCs w:val="24"/>
        </w:rPr>
        <w:t>Организация учебной и производственной практик на всех этапах должна быть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выпускников.</w:t>
      </w:r>
    </w:p>
    <w:p w14:paraId="54D34D82" w14:textId="77777777" w:rsidR="00F27E12" w:rsidRPr="001A3810" w:rsidRDefault="00F27E12" w:rsidP="001A3810">
      <w:pPr>
        <w:tabs>
          <w:tab w:val="left" w:pos="0"/>
          <w:tab w:val="left" w:pos="31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Для руководства практикой студентов назначаются руководители практики от  техникума  и от предприятий (учреждений, организаций).</w:t>
      </w:r>
    </w:p>
    <w:p w14:paraId="4951624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Руководителями практики от предприятий, учреждений и организаций назначаются высококвалифицированные специалисты соответствующего профиля.</w:t>
      </w:r>
    </w:p>
    <w:p w14:paraId="5234D0EE" w14:textId="77777777" w:rsidR="00F27E12" w:rsidRPr="001A3810" w:rsidRDefault="00F27E12" w:rsidP="001A3810">
      <w:pPr>
        <w:tabs>
          <w:tab w:val="left" w:pos="15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Общее и учебно-методическое руководство практикой студентов осуществляют  мастера производственного обучения и руководители практики. </w:t>
      </w:r>
    </w:p>
    <w:p w14:paraId="4F4013B3" w14:textId="77777777" w:rsidR="00F27E12" w:rsidRPr="001A3810" w:rsidRDefault="00F27E12" w:rsidP="001A3810">
      <w:pPr>
        <w:tabs>
          <w:tab w:val="left" w:pos="155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Руководители практики от техникума:</w:t>
      </w:r>
    </w:p>
    <w:p w14:paraId="6840A0AD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устанавливают связь с руководителями практики от организации, совместно с ними составляют рабочую программу проведения практики;</w:t>
      </w:r>
    </w:p>
    <w:p w14:paraId="12610735" w14:textId="77777777" w:rsidR="00F27E12" w:rsidRPr="001A3810" w:rsidRDefault="00F27E12" w:rsidP="001A3810">
      <w:pPr>
        <w:tabs>
          <w:tab w:val="left" w:pos="0"/>
          <w:tab w:val="left" w:pos="12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разрабатывают тематику индивидуальных заданий, принимают участие в распределении студентов по рабочим местам или перемещения их по видам работ;</w:t>
      </w:r>
    </w:p>
    <w:p w14:paraId="2F5E477C" w14:textId="77777777" w:rsidR="00F27E12" w:rsidRPr="001A3810" w:rsidRDefault="00F27E12" w:rsidP="001A3810">
      <w:pPr>
        <w:tabs>
          <w:tab w:val="left" w:pos="0"/>
          <w:tab w:val="left" w:pos="43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несут ответственность совместно с руководителями практики от организации за соблюдение студентами правил техники безопасности;</w:t>
      </w:r>
    </w:p>
    <w:p w14:paraId="4EE9219C" w14:textId="77777777" w:rsidR="00F27E12" w:rsidRPr="001A3810" w:rsidRDefault="00F27E12" w:rsidP="001A3810">
      <w:pPr>
        <w:tabs>
          <w:tab w:val="left" w:pos="0"/>
          <w:tab w:val="left" w:pos="58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осуществляют контроль за соблюдением сроков практики и ее содержанием;</w:t>
      </w:r>
    </w:p>
    <w:p w14:paraId="60BB3509" w14:textId="77777777" w:rsidR="00F27E12" w:rsidRPr="001A3810" w:rsidRDefault="00F27E12" w:rsidP="001A3810">
      <w:pPr>
        <w:tabs>
          <w:tab w:val="left" w:pos="0"/>
          <w:tab w:val="left" w:pos="5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оказывают методическую помощь студентам при выполнении ими индивидуальных заданий и сборе материалов к составлению отчетов по практике;</w:t>
      </w:r>
    </w:p>
    <w:p w14:paraId="08EE9288" w14:textId="77777777" w:rsidR="00F27E12" w:rsidRPr="001A3810" w:rsidRDefault="00F27E12" w:rsidP="001A3810">
      <w:pPr>
        <w:tabs>
          <w:tab w:val="left" w:pos="0"/>
          <w:tab w:val="left" w:pos="5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оценивают результаты выполнения студентами программы практики.</w:t>
      </w:r>
    </w:p>
    <w:p w14:paraId="43783356" w14:textId="77777777" w:rsidR="00F27E12" w:rsidRPr="001A3810" w:rsidRDefault="00F27E12" w:rsidP="001A3810">
      <w:pPr>
        <w:tabs>
          <w:tab w:val="left" w:pos="0"/>
          <w:tab w:val="left" w:pos="48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Сроки проведения практики устанавливаются в соответствии с учебным планом и календарным графиком учебного процесса.</w:t>
      </w:r>
    </w:p>
    <w:p w14:paraId="75565277" w14:textId="77777777" w:rsidR="00F27E12" w:rsidRPr="001A3810" w:rsidRDefault="00F27E12" w:rsidP="001A3810">
      <w:pPr>
        <w:tabs>
          <w:tab w:val="left" w:pos="155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Студенты, заключившие договор с предприятиями, учреждениями и организациями на их трудоустройство, производственную практику, как правило, проходят в этих организациях.</w:t>
      </w:r>
    </w:p>
    <w:p w14:paraId="0BA69279" w14:textId="77777777" w:rsidR="00F27E12" w:rsidRPr="001A3810" w:rsidRDefault="00F27E12" w:rsidP="001A3810">
      <w:pPr>
        <w:tabs>
          <w:tab w:val="left" w:pos="155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Каждый студент, направленный на практику, получает задание в соответствии с программой практики.</w:t>
      </w:r>
    </w:p>
    <w:p w14:paraId="104DED8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По окончании практики студент должен представить  руководителю практики следующий комплект документов:</w:t>
      </w:r>
    </w:p>
    <w:p w14:paraId="189DDEA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задание на практику (1)</w:t>
      </w:r>
      <w:r w:rsidRPr="001A3810">
        <w:rPr>
          <w:rFonts w:ascii="Times New Roman" w:eastAsia="Times New Roman CYR" w:hAnsi="Times New Roman"/>
          <w:spacing w:val="-2"/>
          <w:sz w:val="24"/>
          <w:szCs w:val="24"/>
          <w:shd w:val="clear" w:color="auto" w:fill="FFFFFF"/>
        </w:rPr>
        <w:t>;</w:t>
      </w:r>
    </w:p>
    <w:p w14:paraId="7B74B178" w14:textId="77777777" w:rsidR="00F27E12" w:rsidRPr="001A3810" w:rsidRDefault="00F27E12" w:rsidP="001A3810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дневник о прохождении практики (2);</w:t>
      </w:r>
    </w:p>
    <w:p w14:paraId="46C936E3" w14:textId="77777777" w:rsidR="00F27E12" w:rsidRPr="001A3810" w:rsidRDefault="00F27E12" w:rsidP="001A3810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отчет по практике (3);</w:t>
      </w:r>
    </w:p>
    <w:p w14:paraId="304B8AB1" w14:textId="77777777" w:rsidR="00F27E12" w:rsidRPr="001A3810" w:rsidRDefault="00F27E12" w:rsidP="001A3810">
      <w:pPr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характеристика с места практики (4);</w:t>
      </w:r>
    </w:p>
    <w:p w14:paraId="5D14752D" w14:textId="77777777" w:rsidR="00F27E12" w:rsidRPr="001A3810" w:rsidRDefault="00F27E12" w:rsidP="001A3810">
      <w:pPr>
        <w:tabs>
          <w:tab w:val="left" w:pos="1027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аттестационный лист по освоению профессиональных компетенций в период практики(5)</w:t>
      </w:r>
    </w:p>
    <w:p w14:paraId="74E0271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ПП. 03. проводится в магазинах  города и региона. Руководство осуществляет руководитель практики от учебного заведения, а так же   руководитель практики от торгового предприятия. </w:t>
      </w:r>
    </w:p>
    <w:p w14:paraId="5649C00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 xml:space="preserve">Обязательным условием допуска к производственной практике (по профилю специальности) в рамках профессионального модуля ПМ 03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>т</w:t>
      </w:r>
      <w:r w:rsidRPr="001A3810">
        <w:rPr>
          <w:rFonts w:ascii="Times New Roman" w:eastAsia="Times New Roman CYR" w:hAnsi="Times New Roman"/>
          <w:sz w:val="24"/>
          <w:szCs w:val="24"/>
        </w:rPr>
        <w:t>елями</w:t>
      </w:r>
      <w:r w:rsidRPr="001A3810">
        <w:rPr>
          <w:rFonts w:ascii="Times New Roman" w:hAnsi="Times New Roman"/>
          <w:sz w:val="24"/>
          <w:szCs w:val="24"/>
        </w:rPr>
        <w:t xml:space="preserve">»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является освоение  практической подготовки (учебной практики) для получения первичных профессиональных навыков в рамках профессионального модуля ПМ 03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 xml:space="preserve"> с покупате</w:t>
      </w:r>
      <w:r w:rsidRPr="001A3810">
        <w:rPr>
          <w:rFonts w:ascii="Times New Roman" w:eastAsia="Times New Roman CYR" w:hAnsi="Times New Roman"/>
          <w:sz w:val="24"/>
          <w:szCs w:val="24"/>
        </w:rPr>
        <w:t>лями</w:t>
      </w:r>
      <w:r w:rsidRPr="001A3810">
        <w:rPr>
          <w:rFonts w:ascii="Times New Roman" w:hAnsi="Times New Roman"/>
          <w:sz w:val="24"/>
          <w:szCs w:val="24"/>
        </w:rPr>
        <w:t>».</w:t>
      </w:r>
    </w:p>
    <w:p w14:paraId="6659B33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После производственной практики обучающиеся выполняют практическую квалификационную (пробную) работу, которая должна соответствовать  профессиональным компетенциям профессионального модуля ПМ 03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>т</w:t>
      </w:r>
      <w:r w:rsidRPr="001A3810">
        <w:rPr>
          <w:rFonts w:ascii="Times New Roman" w:eastAsia="Times New Roman CYR" w:hAnsi="Times New Roman"/>
          <w:sz w:val="24"/>
          <w:szCs w:val="24"/>
        </w:rPr>
        <w:t>елями</w:t>
      </w:r>
      <w:r w:rsidRPr="001A3810">
        <w:rPr>
          <w:rFonts w:ascii="Times New Roman" w:hAnsi="Times New Roman"/>
          <w:sz w:val="24"/>
          <w:szCs w:val="24"/>
        </w:rPr>
        <w:t>»</w:t>
      </w:r>
    </w:p>
    <w:p w14:paraId="1A3D7F4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Формой итоговой аттестации по ПМ 03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>т</w:t>
      </w:r>
      <w:r w:rsidRPr="001A3810">
        <w:rPr>
          <w:rFonts w:ascii="Times New Roman" w:eastAsia="Times New Roman CYR" w:hAnsi="Times New Roman"/>
          <w:sz w:val="24"/>
          <w:szCs w:val="24"/>
        </w:rPr>
        <w:t>елями</w:t>
      </w:r>
      <w:r w:rsidRPr="001A3810">
        <w:rPr>
          <w:rFonts w:ascii="Times New Roman" w:hAnsi="Times New Roman"/>
          <w:sz w:val="24"/>
          <w:szCs w:val="24"/>
        </w:rPr>
        <w:t xml:space="preserve">» </w:t>
      </w:r>
      <w:r w:rsidRPr="001A3810">
        <w:rPr>
          <w:rFonts w:ascii="Times New Roman" w:eastAsia="Times New Roman CYR" w:hAnsi="Times New Roman"/>
          <w:sz w:val="24"/>
          <w:szCs w:val="24"/>
        </w:rPr>
        <w:t>является п</w:t>
      </w:r>
      <w:r w:rsidR="0022520F" w:rsidRPr="001A3810">
        <w:rPr>
          <w:rFonts w:ascii="Times New Roman" w:eastAsia="Times New Roman CYR" w:hAnsi="Times New Roman"/>
          <w:sz w:val="24"/>
          <w:szCs w:val="24"/>
        </w:rPr>
        <w:t>роведение дифференцированный заче</w:t>
      </w:r>
      <w:r w:rsidRPr="001A3810">
        <w:rPr>
          <w:rFonts w:ascii="Times New Roman" w:eastAsia="Times New Roman CYR" w:hAnsi="Times New Roman"/>
          <w:sz w:val="24"/>
          <w:szCs w:val="24"/>
        </w:rPr>
        <w:t>т.</w:t>
      </w:r>
    </w:p>
    <w:p w14:paraId="4447A985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При выполнении самостоятельной работы  обучающимся оказываются консультации. </w:t>
      </w:r>
    </w:p>
    <w:p w14:paraId="0C3F230B" w14:textId="77777777" w:rsidR="00F27E12" w:rsidRPr="001A3810" w:rsidRDefault="00F27E12" w:rsidP="001A3810">
      <w:pPr>
        <w:tabs>
          <w:tab w:val="left" w:pos="2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обучающихся  проводится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в организациях на основе прямых договоров, заключаемых между образовательным учреждением и каждой организацией, куда направляются обучающиеся. Сроки проведения практики устанавливаются образовательным учреждением в соответствии с ОПОП СПО.</w:t>
      </w:r>
    </w:p>
    <w:p w14:paraId="6D301AA9" w14:textId="77777777" w:rsidR="00F27E12" w:rsidRPr="001A3810" w:rsidRDefault="00F27E12" w:rsidP="001A3810">
      <w:pPr>
        <w:tabs>
          <w:tab w:val="left" w:pos="34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В организации и проведении практики участвуют образовательное учреждение и организации.</w:t>
      </w:r>
    </w:p>
    <w:p w14:paraId="697BB20A" w14:textId="77777777" w:rsidR="00F27E12" w:rsidRPr="001A3810" w:rsidRDefault="00F27E12" w:rsidP="001A3810">
      <w:pPr>
        <w:tabs>
          <w:tab w:val="left" w:pos="62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Образовательное учреждение:</w:t>
      </w:r>
    </w:p>
    <w:p w14:paraId="496A1228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планируют и утверждают в учебном плане все виды практики в соответствии с ОПОП СПО, с учетом договоров с организациями;</w:t>
      </w:r>
    </w:p>
    <w:p w14:paraId="05477149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заключают договоры на организацию и проведение практики;</w:t>
      </w:r>
    </w:p>
    <w:p w14:paraId="20D1AE73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совместно с организацией определяют объекты практики, согласовывают программу и планируемые результаты практики;</w:t>
      </w:r>
    </w:p>
    <w:p w14:paraId="271E3CB5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осуществляют руководство практикой;</w:t>
      </w:r>
    </w:p>
    <w:p w14:paraId="4E0BB7CE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14:paraId="329741B0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организовывают процедуру оценки общих и профессиональных компетенций, освоенных обучающимися, в ходе прохождения практики.</w:t>
      </w:r>
    </w:p>
    <w:p w14:paraId="6FBFCD5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Организации, участвующие в организации и проведении практики:</w:t>
      </w:r>
    </w:p>
    <w:p w14:paraId="2C353243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заключают договоры на организацию и проведение практики;</w:t>
      </w:r>
    </w:p>
    <w:p w14:paraId="0FD5FBE6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согласовывают программу практики, планируемые результаты практики, задание на практику, участвуют в формировании оценочного материала для оценки общих и профессиональных компетенций, освоенных обучающимися, в ходе прохождения практики;</w:t>
      </w:r>
    </w:p>
    <w:p w14:paraId="1F2D6BF1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издают приказ о прохождении практики обучающимися;</w:t>
      </w:r>
    </w:p>
    <w:p w14:paraId="2C92B7AC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предоставляют рабочие места практикантам, назначают руководителей практики, определяют наставников;</w:t>
      </w:r>
    </w:p>
    <w:p w14:paraId="139D0107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обеспечивают безопасные условия прохождения практики обучающимися;</w:t>
      </w:r>
    </w:p>
    <w:p w14:paraId="093D1E39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проводят инструктаж обучающихся по ознакомлению с требованиями охраны труда, безопасности жизнедеятельности и пожарной безопасности в организации.</w:t>
      </w:r>
    </w:p>
    <w:p w14:paraId="08BD186C" w14:textId="77777777" w:rsidR="00F27E12" w:rsidRPr="001A3810" w:rsidRDefault="00F27E12" w:rsidP="001A3810">
      <w:pPr>
        <w:tabs>
          <w:tab w:val="left" w:pos="62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ab/>
      </w:r>
      <w:r w:rsidRPr="001A3810">
        <w:rPr>
          <w:rFonts w:ascii="Times New Roman" w:eastAsia="Times New Roman CYR" w:hAnsi="Times New Roman"/>
          <w:sz w:val="24"/>
          <w:szCs w:val="24"/>
        </w:rPr>
        <w:t>Обучающиеся, осваивающие ОПОП СПО, при прохождении практики в организациях:</w:t>
      </w:r>
    </w:p>
    <w:p w14:paraId="595EA50D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полностью выполняют задания, предусмотренные программами практики;</w:t>
      </w:r>
    </w:p>
    <w:p w14:paraId="1EEEB7F2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соблюдают действующие в организациях правила внутреннего трудового распорядка;</w:t>
      </w:r>
    </w:p>
    <w:p w14:paraId="471378AF" w14:textId="77777777" w:rsidR="00F27E12" w:rsidRPr="001A3810" w:rsidRDefault="00F27E12" w:rsidP="001A3810">
      <w:pPr>
        <w:tabs>
          <w:tab w:val="left" w:pos="0"/>
          <w:tab w:val="left" w:pos="43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строго соблюдают требования охраны труда, безопасности жизнедеятельности и пожарной безопасности. </w:t>
      </w:r>
    </w:p>
    <w:p w14:paraId="5109AD2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14:paraId="7B43F03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Общее руководство и контроль за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14:paraId="7862E895" w14:textId="77777777" w:rsidR="00F27E12" w:rsidRPr="001A3810" w:rsidRDefault="00F27E12" w:rsidP="001A3810">
      <w:pPr>
        <w:tabs>
          <w:tab w:val="left" w:pos="36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В период прохождения производственной практики, с момента зачисления обучающихся, на них распространяются требования охраны труда и правила внутреннего трудового распорядка.  Действующие в организации, а также трудовое законодательство, в том числе в части государственного социального страхования.</w:t>
      </w:r>
    </w:p>
    <w:p w14:paraId="05819957" w14:textId="77777777" w:rsidR="00F27E12" w:rsidRPr="001A3810" w:rsidRDefault="00F27E12" w:rsidP="001A3810">
      <w:pPr>
        <w:keepNext/>
        <w:keepLines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14:paraId="57E43FC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Во время прохождения производственной практики обучающиеся знакомятся с предприятием, выполняют перечень заданий по производственной практике, заполняют дневник, в котором описывают краткое содержание работы, наблюдения и выводы. Руководитель практики ставит оценку за выполненную работу. </w:t>
      </w:r>
    </w:p>
    <w:p w14:paraId="6A7060DB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440930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 xml:space="preserve">4.2. 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Образовательные технологии</w:t>
      </w:r>
    </w:p>
    <w:p w14:paraId="6C55CC88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32947EC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Реализация   учебной   дисциплины, согласно, образовательного стандарта  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требует  компетентного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05D1995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54F4D67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личностно – ориентированные технологии: кейс – технология, проектные технологии,</w:t>
      </w:r>
    </w:p>
    <w:p w14:paraId="4FD4FCC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технологии с помощью технических средств: информационные и компьютерные технологии; демонстрация; 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мультемидийные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  технологии,</w:t>
      </w:r>
    </w:p>
    <w:p w14:paraId="38F2652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интерактивные технологии: технология 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Дебаты</w:t>
      </w:r>
      <w:r w:rsidRPr="001A3810">
        <w:rPr>
          <w:rFonts w:ascii="Times New Roman" w:hAnsi="Times New Roman"/>
          <w:sz w:val="24"/>
          <w:szCs w:val="24"/>
        </w:rPr>
        <w:t xml:space="preserve">»; </w:t>
      </w:r>
      <w:r w:rsidRPr="001A3810">
        <w:rPr>
          <w:rFonts w:ascii="Times New Roman" w:eastAsia="Times New Roman CYR" w:hAnsi="Times New Roman"/>
          <w:sz w:val="24"/>
          <w:szCs w:val="24"/>
        </w:rPr>
        <w:t>технология проведения дискуссий; тренинговая технология</w:t>
      </w:r>
    </w:p>
    <w:p w14:paraId="461FD44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4E2051D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Любая технология обучения включает в себя:</w:t>
      </w:r>
    </w:p>
    <w:p w14:paraId="48F12E2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целевую направленность,</w:t>
      </w:r>
    </w:p>
    <w:p w14:paraId="67836D3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научные идеи, на которые опирается,</w:t>
      </w:r>
    </w:p>
    <w:p w14:paraId="3801F74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системы действий преподавателя и студента,</w:t>
      </w:r>
    </w:p>
    <w:p w14:paraId="3E77406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критерии оценки результата,</w:t>
      </w:r>
    </w:p>
    <w:p w14:paraId="7FEE3CF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результаты,</w:t>
      </w:r>
    </w:p>
    <w:p w14:paraId="71A63E4D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ограничения в использовании.</w:t>
      </w:r>
    </w:p>
    <w:p w14:paraId="11B0F70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4D008B8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Проблемное обучение.</w:t>
      </w:r>
    </w:p>
    <w:p w14:paraId="28F65DD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0E79DA3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73B642A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Поисковые методы, постановка познавательных задач.</w:t>
      </w:r>
    </w:p>
    <w:p w14:paraId="3228017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Концентрированное обучение.</w:t>
      </w:r>
    </w:p>
    <w:p w14:paraId="43CD3BB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33790DF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4619637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>Механизм: методы обучения учитывающие динамику работоспособности обучающихся.</w:t>
      </w:r>
    </w:p>
    <w:p w14:paraId="5709C8E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Развивающее обучение.</w:t>
      </w:r>
    </w:p>
    <w:p w14:paraId="2D6D761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Развитие личности и ее способностей.</w:t>
      </w:r>
    </w:p>
    <w:p w14:paraId="5B57922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498F383D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вовлечение обучаемых в различные виды деятельности</w:t>
      </w:r>
    </w:p>
    <w:p w14:paraId="166D53F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Дифференцированное обучение</w:t>
      </w:r>
    </w:p>
    <w:p w14:paraId="7B3B732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32BDE7D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3A73744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методы индивидуального обучения</w:t>
      </w:r>
    </w:p>
    <w:p w14:paraId="7A408D7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Игровое обучение</w:t>
      </w:r>
    </w:p>
    <w:p w14:paraId="1980585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6BC8CA8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110F8D1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1CA48D9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Обучение развитию критического мышления</w:t>
      </w:r>
    </w:p>
    <w:p w14:paraId="6FD8925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62735EE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7F0BFC5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09DD43B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087BABB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0B770BA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точно формулировать проблемы,</w:t>
      </w:r>
    </w:p>
    <w:p w14:paraId="7106074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быстро эффективно собирать и оценивать информацию,</w:t>
      </w:r>
    </w:p>
    <w:p w14:paraId="0F51852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выявлять в проблеме традиционные подходы и противоречия,</w:t>
      </w:r>
    </w:p>
    <w:p w14:paraId="456D437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самостоятельно формировать альтернативные взгляды на проблему,</w:t>
      </w:r>
    </w:p>
    <w:p w14:paraId="0BC2FFF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гарантированно придумывать новые идеи и предлагать оригинальные варианты решений проблем.</w:t>
      </w:r>
    </w:p>
    <w:p w14:paraId="52E222E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4862145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75B43E2D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EC230F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4.3.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14:paraId="1ADE68CD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616742DB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Реализация профессионального модуля предполагает наличие учебного кабинета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Организация и технология розничной торговли</w:t>
      </w:r>
      <w:r w:rsidRPr="001A3810">
        <w:rPr>
          <w:rFonts w:ascii="Times New Roman" w:hAnsi="Times New Roman"/>
          <w:sz w:val="24"/>
          <w:szCs w:val="24"/>
        </w:rPr>
        <w:t xml:space="preserve">»; 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учебной лаборатории 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Торгово-технологическое оборудование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Учебный магазин</w:t>
      </w:r>
      <w:r w:rsidRPr="001A3810">
        <w:rPr>
          <w:rFonts w:ascii="Times New Roman" w:hAnsi="Times New Roman"/>
          <w:sz w:val="24"/>
          <w:szCs w:val="24"/>
        </w:rPr>
        <w:t>».</w:t>
      </w:r>
    </w:p>
    <w:p w14:paraId="517CC936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Оборудование учебных кабинетов и рабочих мест кабинетов:</w:t>
      </w:r>
    </w:p>
    <w:p w14:paraId="3B400DE9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23626FB3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1263E785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1DB5835B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обучающихся.</w:t>
      </w:r>
    </w:p>
    <w:p w14:paraId="577CE9B6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Оборудование лаборатории:</w:t>
      </w:r>
    </w:p>
    <w:p w14:paraId="6E1ED909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</w:t>
      </w:r>
      <w:r w:rsidRPr="001A3810"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30791A05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30E7ED16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4C7F3278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обучающихся,</w:t>
      </w:r>
    </w:p>
    <w:p w14:paraId="46BFF864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весоизмерительное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 оборудование,</w:t>
      </w:r>
    </w:p>
    <w:p w14:paraId="4DA8E327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торговая мебель: витрины, прилавки, горки,</w:t>
      </w:r>
    </w:p>
    <w:p w14:paraId="631F2C4D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торговый инвентарь,</w:t>
      </w:r>
    </w:p>
    <w:p w14:paraId="3DF37DB5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уголок покупателя.</w:t>
      </w:r>
    </w:p>
    <w:p w14:paraId="412A6CA2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Оборудование учебной мастерской:</w:t>
      </w:r>
    </w:p>
    <w:p w14:paraId="13966190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0B299B92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весоизмерительное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 оборудование,</w:t>
      </w:r>
    </w:p>
    <w:p w14:paraId="5641E3BD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холодильное оборудование,</w:t>
      </w:r>
    </w:p>
    <w:p w14:paraId="38CAB03D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контрольно – кассовая техника,</w:t>
      </w:r>
    </w:p>
    <w:p w14:paraId="52D7E130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торговая мебель: витрины, прилавки, горки,</w:t>
      </w:r>
    </w:p>
    <w:p w14:paraId="3EE6BDC9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торговый инвентарь,</w:t>
      </w:r>
    </w:p>
    <w:p w14:paraId="350BAF92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образцы товаров,</w:t>
      </w:r>
    </w:p>
    <w:p w14:paraId="1C5B4EEE" w14:textId="77777777" w:rsidR="00F27E12" w:rsidRPr="001A3810" w:rsidRDefault="00F27E12" w:rsidP="001A3810">
      <w:pP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-</w:t>
      </w:r>
      <w:r w:rsidRPr="001A3810">
        <w:rPr>
          <w:rFonts w:ascii="Times New Roman" w:eastAsia="Times New Roman CYR" w:hAnsi="Times New Roman"/>
          <w:sz w:val="24"/>
          <w:szCs w:val="24"/>
        </w:rPr>
        <w:t>уголок покупателя.</w:t>
      </w:r>
    </w:p>
    <w:p w14:paraId="75EFC099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Технические средства обучения:</w:t>
      </w:r>
    </w:p>
    <w:p w14:paraId="09BC9A02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персональный компьютер;</w:t>
      </w:r>
    </w:p>
    <w:p w14:paraId="236CEBE9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мультимедийный оборудование;</w:t>
      </w:r>
    </w:p>
    <w:p w14:paraId="24A3116E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-  </w:t>
      </w:r>
      <w:r w:rsidRPr="001A3810">
        <w:rPr>
          <w:rFonts w:ascii="Times New Roman" w:eastAsia="Times New Roman CYR" w:hAnsi="Times New Roman"/>
          <w:sz w:val="24"/>
          <w:szCs w:val="24"/>
        </w:rPr>
        <w:t>интерактивная доска.</w:t>
      </w:r>
    </w:p>
    <w:p w14:paraId="1EE05CE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20584596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5724C2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4.4.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Учебно-методическое и информационное обеспечение практики</w:t>
      </w:r>
    </w:p>
    <w:p w14:paraId="3CE06B01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0875E281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2D7F19E0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>Основные источники:</w:t>
      </w:r>
    </w:p>
    <w:p w14:paraId="001063E5" w14:textId="77777777" w:rsidR="0022520F" w:rsidRPr="001A3810" w:rsidRDefault="0022520F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FD5008A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1.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Учебник А.Н.Неверова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Товароведение и организация торговли непродовольственных товаров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 xml:space="preserve">», 2016- 464 </w:t>
      </w:r>
      <w:r w:rsidRPr="001A3810">
        <w:rPr>
          <w:rFonts w:ascii="Times New Roman" w:eastAsia="Times New Roman CYR" w:hAnsi="Times New Roman"/>
          <w:sz w:val="24"/>
          <w:szCs w:val="24"/>
        </w:rPr>
        <w:t>с.</w:t>
      </w:r>
    </w:p>
    <w:p w14:paraId="79827863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2.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Учебник Н. С. Моисеенко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Товароведение непродовольственных товаров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Феникс</w:t>
      </w:r>
      <w:r w:rsidRPr="001A3810">
        <w:rPr>
          <w:rFonts w:ascii="Times New Roman" w:hAnsi="Times New Roman"/>
          <w:sz w:val="24"/>
          <w:szCs w:val="24"/>
        </w:rPr>
        <w:t xml:space="preserve">», 2016-320 </w:t>
      </w:r>
      <w:r w:rsidRPr="001A3810">
        <w:rPr>
          <w:rFonts w:ascii="Times New Roman" w:eastAsia="Times New Roman CYR" w:hAnsi="Times New Roman"/>
          <w:sz w:val="24"/>
          <w:szCs w:val="24"/>
        </w:rPr>
        <w:t>с.</w:t>
      </w:r>
    </w:p>
    <w:p w14:paraId="1D5155B0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 3.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Ботов М. И. Тепловое и механическое  оборудование предприятий торговли и общественного питания: Учебник для нач. проф. Образования/ М. И. Ботов, В. Д.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Елхина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, О. М. Голованов.  - М: Издательский центр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 xml:space="preserve">», 2016. </w:t>
      </w:r>
    </w:p>
    <w:p w14:paraId="5450FB9B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 xml:space="preserve">Дополнительные источники: </w:t>
      </w:r>
    </w:p>
    <w:p w14:paraId="41D14BC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Закон Российской Федерации от 7 февраля 1992 г. № 2300-1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защите прав потребителей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15546B9B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2.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Федеральный закон от 2 января 2000 г. № 29-ФЗ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качестве и безопасности пищевых продуктов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62B0E52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3.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Федеральный закон от 27 декабря 2002 г. № 184-ФЗ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техническом регулировании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375342A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4. </w:t>
      </w:r>
      <w:r w:rsidRPr="001A3810">
        <w:rPr>
          <w:rFonts w:ascii="Times New Roman" w:eastAsia="Times New Roman CYR" w:hAnsi="Times New Roman"/>
          <w:sz w:val="24"/>
          <w:szCs w:val="24"/>
        </w:rPr>
        <w:t>Правила продажи отдельных видов товаров (в ред. Пост. Правительства РФ от 20.10.1998 № 1222, от 02.10.1999 № Ц04, от 06.02.2002 № 81, от 12.07.2003 № 421);</w:t>
      </w:r>
    </w:p>
    <w:p w14:paraId="10312A2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5. </w:t>
      </w:r>
      <w:r w:rsidRPr="001A3810">
        <w:rPr>
          <w:rFonts w:ascii="Times New Roman" w:eastAsia="Times New Roman CYR" w:hAnsi="Times New Roman"/>
          <w:sz w:val="24"/>
          <w:szCs w:val="24"/>
        </w:rPr>
        <w:t>Система стандартов безопасности труда (ССБТ).</w:t>
      </w:r>
    </w:p>
    <w:p w14:paraId="492B156D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6.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ГОСТ Р 51303-99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Торговля. Термины и определения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>Утверждён и  введен в действие постановлением Госстандарта России от 11 августа 1999 г. № 242-ст.;</w:t>
      </w:r>
    </w:p>
    <w:p w14:paraId="14E1C8B9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lastRenderedPageBreak/>
        <w:t xml:space="preserve">7.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ГОСТ Р 51304-2009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Услуги розничной торговли. Общие требования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>Утверждён и введен в действие Приказом Федерального агентства по техническому регулированию и метрологии от 15 декабря 2009 г. № 769</w:t>
      </w:r>
    </w:p>
    <w:p w14:paraId="34DE17A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8.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ГОСТ Р 51305-2009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Розничная торговля. Требования к обслуживающему персоналу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>Утверждён и введен в действие Приказом Федерального агентства по техническому регулированию и метрологии от 15 декабря 2009r. № 770-ст.;</w:t>
      </w:r>
    </w:p>
    <w:p w14:paraId="473F4A1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9.</w:t>
      </w:r>
      <w:r w:rsidRPr="001A3810">
        <w:rPr>
          <w:rFonts w:ascii="Times New Roman" w:eastAsia="Times New Roman CYR" w:hAnsi="Times New Roman"/>
          <w:sz w:val="24"/>
          <w:szCs w:val="24"/>
        </w:rPr>
        <w:t>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2003г.401ст;</w:t>
      </w:r>
    </w:p>
    <w:p w14:paraId="620988E7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10.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Инструкция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порядке приемки продукции производственно-технического назначения и товаров народного потребления по количеству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>Утверждена постановлением Госарбитража при Совете Министров СССР от 23 июля 1975 г. N 115, (П-6);</w:t>
      </w:r>
    </w:p>
    <w:p w14:paraId="22D5E32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11.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Инструкция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 порядке приемки продукции производственно-технического назначения и товаров народного потребления по качеству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Утверждена постановлением </w:t>
      </w:r>
    </w:p>
    <w:p w14:paraId="02774155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Госарбитража при Совете Министров СССР от 23 июля 1975 г. N 115, (П-7);</w:t>
      </w:r>
    </w:p>
    <w:p w14:paraId="3412134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12.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Арустамов, Э.А. Техническое оснащение торговых организаций.- М.: Издательский центр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>», 2008.-208</w:t>
      </w:r>
      <w:r w:rsidRPr="001A3810">
        <w:rPr>
          <w:rFonts w:ascii="Times New Roman" w:eastAsia="Times New Roman CYR" w:hAnsi="Times New Roman"/>
          <w:sz w:val="24"/>
          <w:szCs w:val="24"/>
        </w:rPr>
        <w:t>с. - ISBN 978-5-7695-3574-1;</w:t>
      </w:r>
    </w:p>
    <w:p w14:paraId="347A438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12.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Оборудование торговых предприятий. /Парфентьева Т. Р. И др.-М.: Академия , 2006. – </w:t>
      </w:r>
    </w:p>
    <w:p w14:paraId="517CFCB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236</w:t>
      </w:r>
      <w:r w:rsidRPr="001A3810">
        <w:rPr>
          <w:rFonts w:ascii="Times New Roman" w:eastAsia="Times New Roman CYR" w:hAnsi="Times New Roman"/>
          <w:sz w:val="24"/>
          <w:szCs w:val="24"/>
        </w:rPr>
        <w:t>с.- ISBN: 978-5-7695-7643-0;</w:t>
      </w:r>
    </w:p>
    <w:p w14:paraId="42F6CEB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13. </w:t>
      </w:r>
      <w:r w:rsidRPr="001A3810">
        <w:rPr>
          <w:rFonts w:ascii="Times New Roman" w:eastAsia="Times New Roman CYR" w:hAnsi="Times New Roman"/>
          <w:sz w:val="24"/>
          <w:szCs w:val="24"/>
        </w:rPr>
        <w:t>Райкова, Е.Ю. Теория товароведения. - М.: Академия , 2008.-240с. -ISBN 978-5-7695-5120-8;</w:t>
      </w:r>
    </w:p>
    <w:p w14:paraId="1164459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14.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Косолапова Н.В. Оборудование предприятий торговли для продажи товаров: учеб. пособие/ Н.В.Косолапов, И.О.Рыжова. – М.: Издательский центр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 xml:space="preserve">». 2008.  </w:t>
      </w:r>
    </w:p>
    <w:p w14:paraId="4ECDFA1C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15.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Косолапова Н.В. Оборудование предприятий торговли для хранения и подготовки товаров к продаже: учеб. пособие/ Н.В.Косолапова, И.О.Рыжова. – М.: Издательский центр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Академия</w:t>
      </w:r>
      <w:r w:rsidRPr="001A3810">
        <w:rPr>
          <w:rFonts w:ascii="Times New Roman" w:hAnsi="Times New Roman"/>
          <w:sz w:val="24"/>
          <w:szCs w:val="24"/>
        </w:rPr>
        <w:t xml:space="preserve">». 2008.     </w:t>
      </w:r>
    </w:p>
    <w:p w14:paraId="4F00D89E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16.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Марочкина Ю.Н. Защита прав потребителей при покупке товаров и услуг: - М.: Омега-Л. 2007.    </w:t>
      </w:r>
    </w:p>
    <w:p w14:paraId="6E82F41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17.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Паршикова В.Н. Товароведение и экспертиза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бытовых  химических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 товаров: учеб. пособие для студ.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высш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 уч. зав. –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М.:Академия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 2005.    </w:t>
      </w:r>
    </w:p>
    <w:p w14:paraId="30DA4C1A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 18.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Практикум по товароведению и экспертизе промышленных товаров: уч. пос. для студ.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высш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 уч.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завед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./ под ред. А.Н.Неверова.  – М.: Академия. 2005.    </w:t>
      </w:r>
    </w:p>
    <w:p w14:paraId="41A65B22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>Справочники</w:t>
      </w:r>
    </w:p>
    <w:p w14:paraId="26031174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1. </w:t>
      </w:r>
      <w:r w:rsidRPr="001A3810">
        <w:rPr>
          <w:rFonts w:ascii="Times New Roman" w:eastAsia="Times New Roman CYR" w:hAnsi="Times New Roman"/>
          <w:sz w:val="24"/>
          <w:szCs w:val="24"/>
        </w:rPr>
        <w:t>Вилкова, С. А.Товароведение и экспертиза непродовольственных товаров. Словарь-справочник.- М.; Издательский дом Дашков и К - 2010, 264 стр. - ISBN: 978-5-394-00870-2</w:t>
      </w:r>
    </w:p>
    <w:p w14:paraId="5EC14A6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 xml:space="preserve">2.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Справочник товароведа. Непродовольственные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товары :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[в 3-х т.] / ред. Е. С.Поляк. - 3-е изд., 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перераб</w:t>
      </w:r>
      <w:proofErr w:type="spellEnd"/>
      <w:r w:rsidRPr="001A3810">
        <w:rPr>
          <w:rFonts w:ascii="Times New Roman" w:eastAsia="Times New Roman CYR" w:hAnsi="Times New Roman"/>
          <w:sz w:val="24"/>
          <w:szCs w:val="24"/>
        </w:rPr>
        <w:t xml:space="preserve">. - </w:t>
      </w:r>
      <w:proofErr w:type="gramStart"/>
      <w:r w:rsidRPr="001A3810">
        <w:rPr>
          <w:rFonts w:ascii="Times New Roman" w:eastAsia="Times New Roman CYR" w:hAnsi="Times New Roman"/>
          <w:sz w:val="24"/>
          <w:szCs w:val="24"/>
        </w:rPr>
        <w:t>Москва :</w:t>
      </w:r>
      <w:proofErr w:type="gramEnd"/>
      <w:r w:rsidRPr="001A3810">
        <w:rPr>
          <w:rFonts w:ascii="Times New Roman" w:eastAsia="Times New Roman CYR" w:hAnsi="Times New Roman"/>
          <w:sz w:val="24"/>
          <w:szCs w:val="24"/>
        </w:rPr>
        <w:t xml:space="preserve"> Экономика, 1990 - 464 с. - ISBN 5-282-00328-</w:t>
      </w:r>
    </w:p>
    <w:p w14:paraId="38506B9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</w:rPr>
        <w:t>3.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Журналы: 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Современная торговля</w:t>
      </w:r>
      <w:r w:rsidRPr="001A3810">
        <w:rPr>
          <w:rFonts w:ascii="Times New Roman" w:hAnsi="Times New Roman"/>
          <w:sz w:val="24"/>
          <w:szCs w:val="24"/>
        </w:rPr>
        <w:t>»,   «</w:t>
      </w:r>
      <w:proofErr w:type="spellStart"/>
      <w:r w:rsidRPr="001A3810">
        <w:rPr>
          <w:rFonts w:ascii="Times New Roman" w:eastAsia="Times New Roman CYR" w:hAnsi="Times New Roman"/>
          <w:sz w:val="24"/>
          <w:szCs w:val="24"/>
        </w:rPr>
        <w:t>Мерчендайзинг</w:t>
      </w:r>
      <w:proofErr w:type="spellEnd"/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Торговое оборудование</w:t>
      </w:r>
      <w:r w:rsidRPr="001A3810">
        <w:rPr>
          <w:rFonts w:ascii="Times New Roman" w:hAnsi="Times New Roman"/>
          <w:sz w:val="24"/>
          <w:szCs w:val="24"/>
        </w:rPr>
        <w:t>»,  «</w:t>
      </w:r>
      <w:r w:rsidRPr="001A3810">
        <w:rPr>
          <w:rFonts w:ascii="Times New Roman" w:eastAsia="Times New Roman CYR" w:hAnsi="Times New Roman"/>
          <w:sz w:val="24"/>
          <w:szCs w:val="24"/>
        </w:rPr>
        <w:t>Товароведение продовольственных товаров</w:t>
      </w:r>
      <w:r w:rsidRPr="001A3810">
        <w:rPr>
          <w:rFonts w:ascii="Times New Roman" w:hAnsi="Times New Roman"/>
          <w:sz w:val="24"/>
          <w:szCs w:val="24"/>
        </w:rPr>
        <w:t>»,</w:t>
      </w:r>
    </w:p>
    <w:p w14:paraId="003D859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3810">
        <w:rPr>
          <w:rFonts w:ascii="Times New Roman" w:eastAsia="Times New Roman CYR" w:hAnsi="Times New Roman"/>
          <w:b/>
          <w:sz w:val="24"/>
          <w:szCs w:val="24"/>
        </w:rPr>
        <w:t>Интернет-ресурсы</w:t>
      </w:r>
    </w:p>
    <w:p w14:paraId="53398DC6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lang w:val="en-US"/>
        </w:rPr>
        <w:t>www</w:t>
      </w:r>
      <w:r w:rsidRPr="001A38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gsen</w:t>
      </w:r>
      <w:proofErr w:type="spellEnd"/>
      <w:r w:rsidRPr="001A3810">
        <w:rPr>
          <w:rFonts w:ascii="Times New Roman" w:hAnsi="Times New Roman"/>
          <w:sz w:val="24"/>
          <w:szCs w:val="24"/>
        </w:rPr>
        <w:t>.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сайт Федеральной службы по надзору в сфере защиты прав потребителей и благополучия человека;</w:t>
      </w:r>
    </w:p>
    <w:p w14:paraId="6200C211" w14:textId="77777777" w:rsidR="00F27E12" w:rsidRPr="001A3810" w:rsidRDefault="006C2F34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6" w:history="1">
        <w:r w:rsidR="00F27E12" w:rsidRPr="001A3810">
          <w:rPr>
            <w:rStyle w:val="a3"/>
            <w:rFonts w:ascii="Times New Roman" w:hAnsi="Times New Roman"/>
            <w:sz w:val="24"/>
            <w:szCs w:val="24"/>
          </w:rPr>
          <w:t>www.gks.ru</w:t>
        </w:r>
      </w:hyperlink>
      <w:r w:rsidR="00F27E12" w:rsidRPr="001A3810">
        <w:rPr>
          <w:rFonts w:ascii="Times New Roman" w:hAnsi="Times New Roman"/>
          <w:sz w:val="24"/>
          <w:szCs w:val="24"/>
        </w:rPr>
        <w:t xml:space="preserve">- </w:t>
      </w:r>
      <w:r w:rsidR="00F27E12" w:rsidRPr="001A3810">
        <w:rPr>
          <w:rFonts w:ascii="Times New Roman" w:eastAsia="Times New Roman CYR" w:hAnsi="Times New Roman"/>
          <w:sz w:val="24"/>
          <w:szCs w:val="24"/>
        </w:rPr>
        <w:t>сайт Госкомстата;</w:t>
      </w:r>
    </w:p>
    <w:p w14:paraId="5221E5E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lang w:val="en-US"/>
        </w:rPr>
        <w:t>www</w:t>
      </w:r>
      <w:r w:rsidRPr="001A3810">
        <w:rPr>
          <w:rFonts w:ascii="Times New Roman" w:hAnsi="Times New Roman"/>
          <w:sz w:val="24"/>
          <w:szCs w:val="24"/>
        </w:rPr>
        <w:t>.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torgrus</w:t>
      </w:r>
      <w:proofErr w:type="spellEnd"/>
      <w:r w:rsidRPr="001A3810">
        <w:rPr>
          <w:rFonts w:ascii="Times New Roman" w:hAnsi="Times New Roman"/>
          <w:sz w:val="24"/>
          <w:szCs w:val="24"/>
        </w:rPr>
        <w:t>.</w:t>
      </w:r>
      <w:r w:rsidRPr="001A3810">
        <w:rPr>
          <w:rFonts w:ascii="Times New Roman" w:hAnsi="Times New Roman"/>
          <w:sz w:val="24"/>
          <w:szCs w:val="24"/>
          <w:lang w:val="en-US"/>
        </w:rPr>
        <w:t>com</w:t>
      </w:r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сайт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Новости и технологии торгового бизнеса</w:t>
      </w:r>
      <w:r w:rsidRPr="001A3810">
        <w:rPr>
          <w:rFonts w:ascii="Times New Roman" w:hAnsi="Times New Roman"/>
          <w:sz w:val="24"/>
          <w:szCs w:val="24"/>
        </w:rPr>
        <w:t>»;</w:t>
      </w:r>
    </w:p>
    <w:p w14:paraId="797EE0E8" w14:textId="77777777" w:rsidR="00F27E12" w:rsidRPr="001A3810" w:rsidRDefault="006C2F34" w:rsidP="001A3810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hyperlink r:id="rId7" w:history="1">
        <w:r w:rsidR="00F27E12" w:rsidRPr="001A3810">
          <w:rPr>
            <w:rStyle w:val="a3"/>
            <w:rFonts w:ascii="Times New Roman" w:hAnsi="Times New Roman"/>
            <w:sz w:val="24"/>
            <w:szCs w:val="24"/>
          </w:rPr>
          <w:t>www.sovtorg.panor.ru</w:t>
        </w:r>
      </w:hyperlink>
      <w:r w:rsidR="00F27E12" w:rsidRPr="001A3810">
        <w:rPr>
          <w:rFonts w:ascii="Times New Roman" w:hAnsi="Times New Roman"/>
          <w:sz w:val="24"/>
          <w:szCs w:val="24"/>
        </w:rPr>
        <w:t xml:space="preserve"> - </w:t>
      </w:r>
      <w:r w:rsidR="00F27E12" w:rsidRPr="001A3810">
        <w:rPr>
          <w:rFonts w:ascii="Times New Roman" w:eastAsia="Times New Roman CYR" w:hAnsi="Times New Roman"/>
          <w:sz w:val="24"/>
          <w:szCs w:val="24"/>
        </w:rPr>
        <w:t xml:space="preserve">сайт </w:t>
      </w:r>
      <w:r w:rsidR="00F27E12" w:rsidRPr="001A3810">
        <w:rPr>
          <w:rFonts w:ascii="Times New Roman" w:hAnsi="Times New Roman"/>
          <w:sz w:val="24"/>
          <w:szCs w:val="24"/>
        </w:rPr>
        <w:t>«</w:t>
      </w:r>
      <w:r w:rsidR="00F27E12" w:rsidRPr="001A3810">
        <w:rPr>
          <w:rFonts w:ascii="Times New Roman" w:eastAsia="Times New Roman CYR" w:hAnsi="Times New Roman"/>
          <w:sz w:val="24"/>
          <w:szCs w:val="24"/>
        </w:rPr>
        <w:t>Современная торговля</w:t>
      </w:r>
      <w:r w:rsidR="00F27E12" w:rsidRPr="001A3810">
        <w:rPr>
          <w:rFonts w:ascii="Times New Roman" w:hAnsi="Times New Roman"/>
          <w:sz w:val="24"/>
          <w:szCs w:val="24"/>
        </w:rPr>
        <w:t>»;</w:t>
      </w:r>
    </w:p>
    <w:p w14:paraId="13871161" w14:textId="77777777" w:rsidR="00F27E12" w:rsidRPr="001A3810" w:rsidRDefault="006C2F34" w:rsidP="001A3810">
      <w:pPr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hyperlink r:id="rId8" w:history="1">
        <w:r w:rsidR="00F27E12" w:rsidRPr="001A3810">
          <w:rPr>
            <w:rStyle w:val="a3"/>
            <w:rFonts w:ascii="Times New Roman" w:hAnsi="Times New Roman"/>
            <w:sz w:val="24"/>
            <w:szCs w:val="24"/>
          </w:rPr>
          <w:t>www.garant.ru</w:t>
        </w:r>
      </w:hyperlink>
      <w:r w:rsidR="00F27E12" w:rsidRPr="001A3810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F27E12" w:rsidRPr="001A3810">
        <w:rPr>
          <w:rFonts w:ascii="Times New Roman" w:eastAsia="Times New Roman CYR" w:hAnsi="Times New Roman"/>
          <w:sz w:val="24"/>
          <w:szCs w:val="24"/>
        </w:rPr>
        <w:t>справочно</w:t>
      </w:r>
      <w:proofErr w:type="spellEnd"/>
      <w:r w:rsidR="00F27E12" w:rsidRPr="001A3810">
        <w:rPr>
          <w:rFonts w:ascii="Times New Roman" w:eastAsia="Times New Roman CYR" w:hAnsi="Times New Roman"/>
          <w:sz w:val="24"/>
          <w:szCs w:val="24"/>
        </w:rPr>
        <w:t xml:space="preserve"> - правовая система Гарант;</w:t>
      </w:r>
    </w:p>
    <w:p w14:paraId="3FB27BB2" w14:textId="77777777" w:rsidR="00F27E12" w:rsidRPr="001A3810" w:rsidRDefault="006C2F34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F27E12" w:rsidRPr="001A3810">
          <w:rPr>
            <w:rStyle w:val="a3"/>
            <w:rFonts w:ascii="Times New Roman" w:hAnsi="Times New Roman"/>
            <w:sz w:val="24"/>
            <w:szCs w:val="24"/>
          </w:rPr>
          <w:t>www.consultant.ru</w:t>
        </w:r>
      </w:hyperlink>
      <w:r w:rsidR="00F27E12" w:rsidRPr="001A381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F27E12" w:rsidRPr="001A3810">
        <w:rPr>
          <w:rFonts w:ascii="Times New Roman" w:eastAsia="Times New Roman CYR" w:hAnsi="Times New Roman"/>
          <w:sz w:val="24"/>
          <w:szCs w:val="24"/>
        </w:rPr>
        <w:t>справочно</w:t>
      </w:r>
      <w:proofErr w:type="spellEnd"/>
      <w:r w:rsidR="00F27E12" w:rsidRPr="001A3810">
        <w:rPr>
          <w:rFonts w:ascii="Times New Roman" w:eastAsia="Times New Roman CYR" w:hAnsi="Times New Roman"/>
          <w:sz w:val="24"/>
          <w:szCs w:val="24"/>
        </w:rPr>
        <w:t xml:space="preserve"> - правовая система Консультант Плюс;</w:t>
      </w:r>
    </w:p>
    <w:p w14:paraId="3D40441D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lang w:val="en-US"/>
        </w:rPr>
        <w:t>www</w:t>
      </w:r>
      <w:r w:rsidRPr="001A3810">
        <w:rPr>
          <w:rFonts w:ascii="Times New Roman" w:hAnsi="Times New Roman"/>
          <w:sz w:val="24"/>
          <w:szCs w:val="24"/>
        </w:rPr>
        <w:t xml:space="preserve">, </w:t>
      </w:r>
      <w:r w:rsidRPr="001A3810">
        <w:rPr>
          <w:rFonts w:ascii="Times New Roman" w:hAnsi="Times New Roman"/>
          <w:sz w:val="24"/>
          <w:szCs w:val="24"/>
          <w:lang w:val="en-US"/>
        </w:rPr>
        <w:t>retailer</w:t>
      </w:r>
      <w:r w:rsidRPr="001A38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сайт Сообщества профессиональной розничной торговли;</w:t>
      </w:r>
    </w:p>
    <w:p w14:paraId="6581EE5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hAnsi="Times New Roman"/>
          <w:sz w:val="24"/>
          <w:szCs w:val="24"/>
          <w:lang w:val="en-US"/>
        </w:rPr>
        <w:t>www</w:t>
      </w:r>
      <w:r w:rsidRPr="001A38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reteilerclub</w:t>
      </w:r>
      <w:proofErr w:type="spellEnd"/>
      <w:r w:rsidRPr="001A381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A3810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1A3810">
        <w:rPr>
          <w:rFonts w:ascii="Times New Roman" w:hAnsi="Times New Roman"/>
          <w:sz w:val="24"/>
          <w:szCs w:val="24"/>
        </w:rPr>
        <w:t xml:space="preserve"> - </w:t>
      </w:r>
      <w:r w:rsidRPr="001A3810">
        <w:rPr>
          <w:rFonts w:ascii="Times New Roman" w:eastAsia="Times New Roman CYR" w:hAnsi="Times New Roman"/>
          <w:sz w:val="24"/>
          <w:szCs w:val="24"/>
        </w:rPr>
        <w:t>учебно-информационный проект Супер- розница</w:t>
      </w:r>
    </w:p>
    <w:p w14:paraId="44A074D7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AAF26A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1A3810">
        <w:rPr>
          <w:rFonts w:ascii="Times New Roman" w:hAnsi="Times New Roman"/>
          <w:b/>
          <w:sz w:val="24"/>
          <w:szCs w:val="24"/>
        </w:rPr>
        <w:t>4.5.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Кадровое обеспечение образовательного процесса</w:t>
      </w:r>
    </w:p>
    <w:p w14:paraId="0C6AF0F9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7DAB302F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Работа на контрольно-кассовой технике и расчеты с покупателями</w:t>
      </w:r>
      <w:r w:rsidRPr="001A3810">
        <w:rPr>
          <w:rFonts w:ascii="Times New Roman" w:hAnsi="Times New Roman"/>
          <w:sz w:val="24"/>
          <w:szCs w:val="24"/>
        </w:rPr>
        <w:t>»</w:t>
      </w:r>
    </w:p>
    <w:p w14:paraId="2B646FF7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Мастера производственного обучения  должны иметь  на 1-2 разряда  по профессии  рабочего выше, чем предусмотрено  образовательным стандартом для выпускников. Опыт деятельности  в организациях соответствующей  сферы  является обязательным,  для преподавателей  и мастеров  производственного обучения (предусматривается прохождение  стажировки в профильных организациях не реже 1 раза  в 3 года).</w:t>
      </w:r>
    </w:p>
    <w:p w14:paraId="472817FE" w14:textId="77777777" w:rsidR="0022520F" w:rsidRPr="001A3810" w:rsidRDefault="0022520F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682D4D21" w14:textId="77777777" w:rsidR="00F27E12" w:rsidRPr="001A3810" w:rsidRDefault="00F27E12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caps/>
          <w:sz w:val="24"/>
          <w:szCs w:val="24"/>
        </w:rPr>
      </w:pPr>
      <w:r w:rsidRPr="001A3810">
        <w:rPr>
          <w:rFonts w:ascii="Times New Roman" w:hAnsi="Times New Roman"/>
          <w:b/>
          <w:caps/>
          <w:sz w:val="24"/>
          <w:szCs w:val="24"/>
        </w:rPr>
        <w:t>5.</w:t>
      </w:r>
      <w:r w:rsidRPr="001A3810">
        <w:rPr>
          <w:rFonts w:ascii="Times New Roman" w:eastAsia="Times New Roman CYR" w:hAnsi="Times New Roman"/>
          <w:b/>
          <w:caps/>
          <w:sz w:val="24"/>
          <w:szCs w:val="24"/>
        </w:rPr>
        <w:t>Контроль и оценка результатов освоения производственной практики  профессионального модуля (вида профессиональной деятельности)</w:t>
      </w:r>
    </w:p>
    <w:p w14:paraId="2CF4CD5F" w14:textId="77777777" w:rsidR="0022520F" w:rsidRPr="001A3810" w:rsidRDefault="0022520F" w:rsidP="001A381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6777BF2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1"/>
        <w:gridCol w:w="4306"/>
        <w:gridCol w:w="2163"/>
      </w:tblGrid>
      <w:tr w:rsidR="00F27E12" w:rsidRPr="001A3810" w14:paraId="16296859" w14:textId="77777777" w:rsidTr="00E9510A">
        <w:trPr>
          <w:trHeight w:val="728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0DAC2DC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726ADC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7A33F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F27E12" w:rsidRPr="001A3810" w14:paraId="35861C33" w14:textId="77777777" w:rsidTr="00E9510A">
        <w:trPr>
          <w:trHeight w:val="672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94E656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1.1.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455606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проверка наличия  соответствия сопроводительных документов:</w:t>
            </w:r>
          </w:p>
          <w:p w14:paraId="3A61717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счет – фактура; </w:t>
            </w:r>
          </w:p>
          <w:p w14:paraId="4749E433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товарно</w:t>
            </w:r>
            <w:proofErr w:type="spell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– транспортная накладная;  </w:t>
            </w:r>
          </w:p>
          <w:p w14:paraId="78C464CC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удостоверение о качестве;</w:t>
            </w:r>
          </w:p>
          <w:p w14:paraId="215BD20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сертификат соответствия.</w:t>
            </w:r>
          </w:p>
          <w:p w14:paraId="5A945FC8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2)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приемка товаров по количеству и комплектности.</w:t>
            </w:r>
          </w:p>
          <w:p w14:paraId="092B595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3)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проверка технической документации на электробытовые и фототовары товары;</w:t>
            </w:r>
          </w:p>
          <w:p w14:paraId="5F0E543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4)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проверка качества товаров органолептическими методами.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C1890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 Ситуационные задачи. </w:t>
            </w:r>
          </w:p>
          <w:p w14:paraId="72B2196B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3AB665E4" w14:textId="77777777" w:rsidTr="00E9510A">
        <w:trPr>
          <w:trHeight w:val="672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4F4B3F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ПК 1. 2. Осуществлять подготовку, размещение товаров в торговом зале                                  и выкладку на торгово-технологическом оборудовании.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AA8994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выбор </w:t>
            </w:r>
            <w:proofErr w:type="spell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торгово</w:t>
            </w:r>
            <w:proofErr w:type="spell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- технологического </w:t>
            </w:r>
          </w:p>
          <w:p w14:paraId="610CA8D5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оборудования; </w:t>
            </w:r>
          </w:p>
          <w:p w14:paraId="3DB5D92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подготовка рабочего места для   </w:t>
            </w:r>
          </w:p>
          <w:p w14:paraId="0457BA75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выкладки товара;</w:t>
            </w:r>
          </w:p>
          <w:p w14:paraId="3498CA7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подготовка весоизмерительного</w:t>
            </w:r>
          </w:p>
          <w:p w14:paraId="649BCDEF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оборудования;</w:t>
            </w:r>
          </w:p>
          <w:p w14:paraId="4838251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оформление ценников на товары; </w:t>
            </w:r>
          </w:p>
          <w:p w14:paraId="2CF39FF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выкладка товаров на </w:t>
            </w:r>
            <w:proofErr w:type="spell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торгово</w:t>
            </w:r>
            <w:proofErr w:type="spell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–</w:t>
            </w:r>
          </w:p>
          <w:p w14:paraId="194CEB4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технологическом оборудовании;</w:t>
            </w:r>
          </w:p>
          <w:p w14:paraId="36EAB1C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расположение на хранение товарных запасов.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B2CE7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3AA8C89C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Ситуационные задачи. </w:t>
            </w:r>
          </w:p>
          <w:p w14:paraId="7824E6C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6EFC7EFD" w14:textId="77777777" w:rsidTr="00E9510A">
        <w:trPr>
          <w:trHeight w:val="672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26FB09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ПК 1.3. Обслуживать покупателей и предоставлять достоверную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1D5BB9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консультирование покупателей о качестве и потребительских свойствах товаров;</w:t>
            </w:r>
          </w:p>
          <w:p w14:paraId="4F8A4E9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оформление подарочных наборов;</w:t>
            </w:r>
          </w:p>
          <w:p w14:paraId="07F5292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упаковка товаров;</w:t>
            </w:r>
          </w:p>
          <w:p w14:paraId="6338AF8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информировать покупателей о правилах безопасной эксплуатации  товаров;</w:t>
            </w:r>
          </w:p>
          <w:p w14:paraId="10B1EF1D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владение прогрессивными методами продажи;</w:t>
            </w:r>
          </w:p>
          <w:p w14:paraId="152ED9B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работа с гарантийными талонами 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230F2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 xml:space="preserve">Тестирование, экспертная оценка выполнения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учебно- производственных работ. Решение ситуационных задач.</w:t>
            </w:r>
          </w:p>
        </w:tc>
      </w:tr>
      <w:tr w:rsidR="00F27E12" w:rsidRPr="001A3810" w14:paraId="3EDD1A2F" w14:textId="77777777" w:rsidTr="00E9510A">
        <w:trPr>
          <w:trHeight w:val="672"/>
        </w:trPr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7A0B04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ПК1. 4. Осуществлять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контроль  за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  <w:tc>
          <w:tcPr>
            <w:tcW w:w="430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A96DA0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контролирование сроков реализации товаров</w:t>
            </w:r>
          </w:p>
          <w:p w14:paraId="2836F04C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регистрация  в книге покупок поступивших товаров</w:t>
            </w:r>
          </w:p>
          <w:p w14:paraId="5EAD5E7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регистрация в книге продаж выбывших товаров</w:t>
            </w:r>
          </w:p>
          <w:p w14:paraId="3C0DC051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составление  товарного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отчета по товару и таре.</w:t>
            </w:r>
          </w:p>
          <w:p w14:paraId="7697A908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проведение инвентаризации,</w:t>
            </w:r>
          </w:p>
          <w:p w14:paraId="333C8E4B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создать условия для сохранности ТМЦ,</w:t>
            </w:r>
          </w:p>
          <w:p w14:paraId="352BACC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размещать и укладывать товар в складских помещениях с соблюдением требований техники безопасности и санитарно гигиенических требований.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90772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2C39099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Решение ситуационных задач.</w:t>
            </w:r>
          </w:p>
          <w:p w14:paraId="23318C39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Проектные задания.</w:t>
            </w:r>
          </w:p>
        </w:tc>
      </w:tr>
    </w:tbl>
    <w:p w14:paraId="43424EBF" w14:textId="77777777" w:rsidR="00F27E12" w:rsidRPr="001A3810" w:rsidRDefault="00F27E12" w:rsidP="001A3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89"/>
        <w:gridCol w:w="3469"/>
        <w:gridCol w:w="2622"/>
      </w:tblGrid>
      <w:tr w:rsidR="00F27E12" w:rsidRPr="001A3810" w14:paraId="2A39B685" w14:textId="77777777" w:rsidTr="00E9510A">
        <w:trPr>
          <w:trHeight w:val="23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D3CEC6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Результаты </w:t>
            </w:r>
            <w:r w:rsidRPr="001A3810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освоенные общие компетенции)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5B07685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BF9812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F27E12" w:rsidRPr="001A3810" w14:paraId="61E51CA0" w14:textId="77777777" w:rsidTr="00E9510A">
        <w:trPr>
          <w:trHeight w:val="360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31BC6D7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BA7D443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демонстрация интереса к будущей профессии.</w:t>
            </w:r>
          </w:p>
        </w:tc>
        <w:tc>
          <w:tcPr>
            <w:tcW w:w="2622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086E3FC" w14:textId="77777777" w:rsidR="00F27E12" w:rsidRPr="001A3810" w:rsidRDefault="00F27E12" w:rsidP="001A3810">
            <w:pPr>
              <w:tabs>
                <w:tab w:val="left" w:pos="2311"/>
              </w:tabs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программы. Устный опрос. Тестирование. Решение ситуационных задач. Защита практической работы. Экспертное заключение и оценка на практических занятиях при выполнении работ </w:t>
            </w:r>
            <w:proofErr w:type="gramStart"/>
            <w:r w:rsidRPr="001A3810"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по учебной и производственной практики</w:t>
            </w:r>
            <w:proofErr w:type="gramEnd"/>
            <w:r w:rsidRPr="001A3810"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F27E12" w:rsidRPr="001A3810" w14:paraId="53A3485D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881D6A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9DD2593" w14:textId="77777777" w:rsidR="00F27E12" w:rsidRPr="001A3810" w:rsidRDefault="00F27E12" w:rsidP="001A3810">
            <w:pPr>
              <w:tabs>
                <w:tab w:val="left" w:pos="252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выбор и применение методов и способов решения профессиональных задач;</w:t>
            </w:r>
          </w:p>
          <w:p w14:paraId="13F76FD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оценка эффективности и качества выполнения.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68A531D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27E12" w:rsidRPr="001A3810" w14:paraId="5ADE5F8F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1C06E8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041B411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решение стандартных и нестандартных профессиональных задач в области торговли;</w:t>
            </w:r>
          </w:p>
          <w:p w14:paraId="53A5DC72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>-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оценка и коррекция собственной деятельности;</w:t>
            </w:r>
          </w:p>
          <w:p w14:paraId="1D06ED5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оценка результатов своей работы.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DCADF1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0C6DE328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004CCBD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32F35B0" w14:textId="77777777" w:rsidR="00F27E12" w:rsidRPr="001A3810" w:rsidRDefault="00F27E12" w:rsidP="001A3810">
            <w:pPr>
              <w:tabs>
                <w:tab w:val="left" w:pos="252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эффективный поиск необходимой информации;</w:t>
            </w:r>
          </w:p>
          <w:p w14:paraId="752BA8A1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использование различных источников, включая электронные источники.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6F126E5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27E12" w:rsidRPr="001A3810" w14:paraId="071CECCC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EB01F5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5AF3414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оформление результатов</w:t>
            </w:r>
          </w:p>
          <w:p w14:paraId="5D6DDD9F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самостоятельной работы с</w:t>
            </w:r>
          </w:p>
          <w:p w14:paraId="5ADC0E6D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использованием ИКТ</w:t>
            </w:r>
          </w:p>
          <w:p w14:paraId="47225A7E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демонстрация навыков</w:t>
            </w:r>
          </w:p>
          <w:p w14:paraId="0BF6670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использования</w:t>
            </w:r>
          </w:p>
          <w:p w14:paraId="06DAFD17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информационно-</w:t>
            </w:r>
          </w:p>
          <w:p w14:paraId="1A2C1FC5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коммуникационные</w:t>
            </w:r>
          </w:p>
          <w:p w14:paraId="29CB75D3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технологии в</w:t>
            </w:r>
          </w:p>
          <w:p w14:paraId="7D73EE6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профессиональной</w:t>
            </w:r>
          </w:p>
          <w:p w14:paraId="638DBB95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F623F22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7E1AC3DE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BB501B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A1068E7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взаимодействие с обучающимися, преподавателями и мастерами в ходе обучения,</w:t>
            </w:r>
          </w:p>
          <w:p w14:paraId="12955D6F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выполнение обязанностей в</w:t>
            </w:r>
          </w:p>
          <w:p w14:paraId="072E13F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соответствии с ролью в</w:t>
            </w:r>
          </w:p>
          <w:p w14:paraId="0DBFA2E6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группе</w:t>
            </w:r>
          </w:p>
          <w:p w14:paraId="0BD91AB0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участие в планировании и</w:t>
            </w:r>
          </w:p>
          <w:p w14:paraId="22E19034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организации групповой</w:t>
            </w:r>
          </w:p>
          <w:p w14:paraId="4265F28F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работы.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C171F5B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F27E12" w:rsidRPr="001A3810" w14:paraId="24B383EC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3D9055F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7AFF2B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соблюдение правил реализации товара в соответствии со всеми действующими правилами, санитарными нормами и стандартами.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40025B5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27E12" w:rsidRPr="001A3810" w14:paraId="3C119A1A" w14:textId="77777777" w:rsidTr="00E9510A">
        <w:trPr>
          <w:trHeight w:val="637"/>
        </w:trPr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5D8AF2E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ОК</w:t>
            </w:r>
            <w:r w:rsidRPr="001A3810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34C5454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Ориентация на воинские специальности</w:t>
            </w:r>
          </w:p>
          <w:p w14:paraId="0EFEF51B" w14:textId="77777777" w:rsidR="00F27E12" w:rsidRPr="001A3810" w:rsidRDefault="00F27E12" w:rsidP="001A3810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 w:rsidRPr="001A38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3810">
              <w:rPr>
                <w:rFonts w:ascii="Times New Roman" w:eastAsia="Times New Roman CYR" w:hAnsi="Times New Roman"/>
                <w:sz w:val="24"/>
                <w:szCs w:val="24"/>
              </w:rPr>
              <w:t>демонстрация готовности к исполнению воинской обязанности (юношей)</w:t>
            </w:r>
          </w:p>
        </w:tc>
        <w:tc>
          <w:tcPr>
            <w:tcW w:w="2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60DD783" w14:textId="77777777" w:rsidR="00F27E12" w:rsidRPr="001A3810" w:rsidRDefault="00F27E12" w:rsidP="001A3810">
            <w:pPr>
              <w:autoSpaceDE w:val="0"/>
              <w:snapToGri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A3810"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Экспертное наблюдение при проведении воинских сборов (для юношей).</w:t>
            </w:r>
          </w:p>
        </w:tc>
      </w:tr>
    </w:tbl>
    <w:p w14:paraId="0A51A54D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93F23E1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  <w:shd w:val="clear" w:color="auto" w:fill="FFFFFF"/>
        </w:rPr>
      </w:pPr>
      <w:r w:rsidRPr="001A3810">
        <w:rPr>
          <w:rFonts w:ascii="Times New Roman" w:hAnsi="Times New Roman"/>
          <w:b/>
          <w:sz w:val="24"/>
          <w:szCs w:val="24"/>
        </w:rPr>
        <w:t>6.</w:t>
      </w:r>
      <w:r w:rsidRPr="001A3810">
        <w:rPr>
          <w:rFonts w:ascii="Times New Roman" w:eastAsia="Times New Roman CYR" w:hAnsi="Times New Roman"/>
          <w:b/>
          <w:sz w:val="24"/>
          <w:szCs w:val="24"/>
        </w:rPr>
        <w:t>АТТЕСТАЦИЯ ПО ИТОГАМ</w:t>
      </w:r>
      <w:r w:rsidRPr="001A3810">
        <w:rPr>
          <w:rFonts w:ascii="Times New Roman" w:eastAsia="Times New Roman CYR" w:hAnsi="Times New Roman"/>
          <w:b/>
          <w:sz w:val="24"/>
          <w:szCs w:val="24"/>
          <w:shd w:val="clear" w:color="auto" w:fill="FFFFFF"/>
        </w:rPr>
        <w:t xml:space="preserve"> ПРАКТИКИ </w:t>
      </w:r>
    </w:p>
    <w:p w14:paraId="065075B0" w14:textId="77777777" w:rsidR="0022520F" w:rsidRPr="001A3810" w:rsidRDefault="0022520F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57BF99A8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Промежуточная аттестация студентов по программе практики проводится в форме дифференцированного зачета с аттестационными оценками </w:t>
      </w:r>
      <w:r w:rsidRPr="001A3810">
        <w:rPr>
          <w:rFonts w:ascii="Times New Roman" w:hAnsi="Times New Roman"/>
          <w:sz w:val="24"/>
          <w:szCs w:val="24"/>
        </w:rPr>
        <w:t>«</w:t>
      </w:r>
      <w:r w:rsidRPr="001A3810">
        <w:rPr>
          <w:rFonts w:ascii="Times New Roman" w:eastAsia="Times New Roman CYR" w:hAnsi="Times New Roman"/>
          <w:sz w:val="24"/>
          <w:szCs w:val="24"/>
        </w:rPr>
        <w:t>отлично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хорошо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удовлетворительно</w:t>
      </w:r>
      <w:r w:rsidRPr="001A3810">
        <w:rPr>
          <w:rFonts w:ascii="Times New Roman" w:hAnsi="Times New Roman"/>
          <w:sz w:val="24"/>
          <w:szCs w:val="24"/>
        </w:rPr>
        <w:t>», «</w:t>
      </w:r>
      <w:r w:rsidRPr="001A3810">
        <w:rPr>
          <w:rFonts w:ascii="Times New Roman" w:eastAsia="Times New Roman CYR" w:hAnsi="Times New Roman"/>
          <w:sz w:val="24"/>
          <w:szCs w:val="24"/>
        </w:rPr>
        <w:t>неудовлетворительно</w:t>
      </w:r>
      <w:r w:rsidRPr="001A3810">
        <w:rPr>
          <w:rFonts w:ascii="Times New Roman" w:hAnsi="Times New Roman"/>
          <w:sz w:val="24"/>
          <w:szCs w:val="24"/>
        </w:rPr>
        <w:t xml:space="preserve">». </w:t>
      </w:r>
      <w:r w:rsidRPr="001A3810">
        <w:rPr>
          <w:rFonts w:ascii="Times New Roman" w:eastAsia="Times New Roman CYR" w:hAnsi="Times New Roman"/>
          <w:sz w:val="24"/>
          <w:szCs w:val="24"/>
        </w:rPr>
        <w:t xml:space="preserve">Оценка по практике приравнивается к </w:t>
      </w:r>
      <w:r w:rsidRPr="001A3810">
        <w:rPr>
          <w:rFonts w:ascii="Times New Roman" w:eastAsia="Times New Roman CYR" w:hAnsi="Times New Roman"/>
          <w:sz w:val="24"/>
          <w:szCs w:val="24"/>
        </w:rPr>
        <w:lastRenderedPageBreak/>
        <w:t>оценкам (зачетам) по теоретическому обучению и учитывается при подведении итогов общей успеваемости студентов.</w:t>
      </w:r>
    </w:p>
    <w:p w14:paraId="6C76AF2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>По окончании производственной практики учащиеся предоставляют: дневник, производственную характеристику. Эти документы должны быть подписаны руководителем предприятия и заверены печатью.</w:t>
      </w:r>
    </w:p>
    <w:p w14:paraId="20294A73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Квалификационную работу для получения квалификации продавец контролер - кассир 3 разряда обучающиеся сдают после производственной практики.  </w:t>
      </w:r>
    </w:p>
    <w:p w14:paraId="6B19DFF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Итоговая аттестация по профессиональному модулю состоит из    квалификационной работы и защиты письменной экзаменационной работы.                                     </w:t>
      </w:r>
    </w:p>
    <w:p w14:paraId="5AB0E2F0" w14:textId="77777777" w:rsidR="00F27E12" w:rsidRPr="001A3810" w:rsidRDefault="00F27E12" w:rsidP="001A3810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810">
        <w:rPr>
          <w:rFonts w:ascii="Times New Roman" w:eastAsia="Times New Roman CYR" w:hAnsi="Times New Roman"/>
          <w:sz w:val="24"/>
          <w:szCs w:val="24"/>
        </w:rPr>
        <w:t xml:space="preserve">На основе полученных теоретических и практических знаний, квалификационной работы, обучающимся присваивается квалификация продавец непродовольственных товаров 3 разряда. </w:t>
      </w:r>
    </w:p>
    <w:p w14:paraId="4EFEE8A1" w14:textId="77777777" w:rsidR="00F27E12" w:rsidRPr="001A3810" w:rsidRDefault="00F27E12" w:rsidP="001A3810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2F415B" w14:textId="77777777" w:rsidR="0004037C" w:rsidRPr="001A3810" w:rsidRDefault="0004037C" w:rsidP="001A3810">
      <w:pPr>
        <w:spacing w:line="240" w:lineRule="auto"/>
        <w:jc w:val="both"/>
        <w:rPr>
          <w:sz w:val="24"/>
          <w:szCs w:val="24"/>
        </w:rPr>
      </w:pPr>
    </w:p>
    <w:sectPr w:rsidR="0004037C" w:rsidRPr="001A3810" w:rsidSect="00C2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7FA6094"/>
    <w:multiLevelType w:val="multilevel"/>
    <w:tmpl w:val="DC881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EastAsia" w:hint="default"/>
      </w:rPr>
    </w:lvl>
  </w:abstractNum>
  <w:abstractNum w:abstractNumId="2" w15:restartNumberingAfterBreak="0">
    <w:nsid w:val="74593A46"/>
    <w:multiLevelType w:val="hybridMultilevel"/>
    <w:tmpl w:val="94A4DA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7E12"/>
    <w:rsid w:val="0004037C"/>
    <w:rsid w:val="001A3810"/>
    <w:rsid w:val="0022520F"/>
    <w:rsid w:val="006C2F34"/>
    <w:rsid w:val="00C233C4"/>
    <w:rsid w:val="00D54485"/>
    <w:rsid w:val="00F27E12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04440"/>
  <w15:docId w15:val="{78203419-1EAB-4335-80BC-87B1224A5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33C4"/>
  </w:style>
  <w:style w:type="paragraph" w:styleId="1">
    <w:name w:val="heading 1"/>
    <w:basedOn w:val="a"/>
    <w:next w:val="a"/>
    <w:link w:val="10"/>
    <w:qFormat/>
    <w:rsid w:val="00F27E12"/>
    <w:pPr>
      <w:keepNext/>
      <w:keepLines/>
      <w:tabs>
        <w:tab w:val="num" w:pos="0"/>
      </w:tabs>
      <w:spacing w:before="320" w:after="80" w:line="240" w:lineRule="auto"/>
      <w:ind w:left="432" w:hanging="432"/>
      <w:jc w:val="center"/>
      <w:outlineLvl w:val="0"/>
    </w:pPr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7E12"/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styleId="a3">
    <w:name w:val="Hyperlink"/>
    <w:uiPriority w:val="99"/>
    <w:rsid w:val="00F27E1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D7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ovtorg.pano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ks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5134</Words>
  <Characters>29268</Characters>
  <Application>Microsoft Office Word</Application>
  <DocSecurity>0</DocSecurity>
  <Lines>243</Lines>
  <Paragraphs>68</Paragraphs>
  <ScaleCrop>false</ScaleCrop>
  <Company/>
  <LinksUpToDate>false</LinksUpToDate>
  <CharactersWithSpaces>34334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Яков Ровейн</cp:lastModifiedBy>
  <cp:revision>8</cp:revision>
  <dcterms:created xsi:type="dcterms:W3CDTF">2021-02-02T03:26:00Z</dcterms:created>
  <dcterms:modified xsi:type="dcterms:W3CDTF">2021-02-04T10:23:00Z</dcterms:modified>
</cp:coreProperties>
</file>