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A5D27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0" w:name="_Hlk62993803"/>
      <w:r>
        <w:rPr>
          <w:noProof/>
        </w:rPr>
        <w:drawing>
          <wp:inline distT="0" distB="0" distL="0" distR="0" wp14:anchorId="4F4C42FD" wp14:editId="38FAF4B2">
            <wp:extent cx="5941060" cy="816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369F7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52510A32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6546EA38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1AAF781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7D42EA9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4A53C9FA" w14:textId="77777777" w:rsidR="005B5610" w:rsidRDefault="005B5610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20A5DA74" w14:textId="420EBC1F" w:rsidR="003A4B95" w:rsidRPr="00BB5FA6" w:rsidRDefault="003A4B95" w:rsidP="00BB5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Программа учебной дисциплины составлена на основе  </w:t>
      </w:r>
      <w:r w:rsidRPr="00BB5FA6">
        <w:rPr>
          <w:rFonts w:ascii="Times New Roman" w:hAnsi="Times New Roman" w:cs="Times New Roman"/>
          <w:sz w:val="24"/>
          <w:szCs w:val="24"/>
        </w:rPr>
        <w:t xml:space="preserve">примерной 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4.) </w:t>
      </w:r>
      <w:r w:rsidRPr="00BB5FA6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BB5FA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BB5FA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государственного образовательного стандарта </w:t>
      </w:r>
      <w:proofErr w:type="gramStart"/>
      <w:r w:rsidRPr="00BB5FA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  </w:t>
      </w:r>
      <w:proofErr w:type="spellStart"/>
      <w:r w:rsidRPr="00BB5FA6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профессии</w:t>
      </w:r>
      <w:r w:rsidRPr="00BB5FA6">
        <w:rPr>
          <w:rFonts w:ascii="Times New Roman" w:hAnsi="Times New Roman" w:cs="Times New Roman"/>
          <w:sz w:val="24"/>
          <w:szCs w:val="24"/>
        </w:rPr>
        <w:t>среднего</w:t>
      </w:r>
      <w:proofErr w:type="spellEnd"/>
      <w:proofErr w:type="gramEnd"/>
      <w:r w:rsidRPr="00BB5FA6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  </w:t>
      </w:r>
      <w:r w:rsidR="00935182" w:rsidRPr="00BB5FA6">
        <w:rPr>
          <w:rFonts w:ascii="Times New Roman" w:hAnsi="Times New Roman" w:cs="Times New Roman"/>
          <w:b/>
          <w:sz w:val="24"/>
          <w:szCs w:val="24"/>
        </w:rPr>
        <w:t>38.02.01.</w:t>
      </w:r>
      <w:r w:rsidRPr="00BB5FA6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Pr="00BB5FA6">
        <w:rPr>
          <w:rFonts w:ascii="Times New Roman" w:hAnsi="Times New Roman" w:cs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BB5FA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BB5FA6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15BA6285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98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23BA5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98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6ECA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985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="00F02CAA" w:rsidRPr="00BB5FA6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</w:p>
    <w:p w14:paraId="5A028A7A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875E2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1A341DB1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63DE2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7E4D4EC2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D36035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EDBA6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D35AB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6083B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AC05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21C9B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302CF7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39E496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500314B3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3DF870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709942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B45823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6046B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043E36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36014" w14:textId="77777777" w:rsidR="003A4B95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19BD86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88AADA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0F399F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226D17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BFED82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07927C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B5512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4B6BF4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79565E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F32F1D" w14:textId="77777777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6332A5" w14:textId="6A5E4130" w:rsid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7B9F6" w14:textId="06A5DEF3" w:rsidR="000141B4" w:rsidRDefault="000141B4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6B5D2" w14:textId="77777777" w:rsidR="000141B4" w:rsidRDefault="000141B4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9AA5E1" w14:textId="77777777" w:rsidR="00BB5FA6" w:rsidRPr="00BB5FA6" w:rsidRDefault="00BB5FA6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DA7C95" w14:textId="77777777" w:rsidR="003A4B95" w:rsidRPr="00BB5FA6" w:rsidRDefault="003A4B95" w:rsidP="00BB5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A43C8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B5FA6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СОДЕРЖАНИЕ </w:t>
      </w:r>
    </w:p>
    <w:p w14:paraId="0C373FFA" w14:textId="77777777" w:rsidR="003A4B95" w:rsidRPr="00BB5FA6" w:rsidRDefault="003A4B95" w:rsidP="00BB5FA6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 w:val="0"/>
          <w:caps/>
          <w:sz w:val="24"/>
          <w:szCs w:val="24"/>
        </w:rPr>
        <w:tab/>
        <w:t>стр</w:t>
      </w:r>
      <w:r w:rsidRPr="00BB5FA6">
        <w:rPr>
          <w:rFonts w:ascii="Times New Roman" w:hAnsi="Times New Roman" w:cs="Times New Roman"/>
          <w:caps/>
          <w:sz w:val="24"/>
          <w:szCs w:val="24"/>
        </w:rPr>
        <w:t>.</w:t>
      </w:r>
    </w:p>
    <w:p w14:paraId="3E9E1803" w14:textId="77777777" w:rsidR="003A4B95" w:rsidRPr="00BB5FA6" w:rsidRDefault="003A4B95" w:rsidP="00BB5FA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caps/>
          <w:sz w:val="24"/>
          <w:szCs w:val="24"/>
        </w:rPr>
      </w:pPr>
    </w:p>
    <w:p w14:paraId="520BFBC9" w14:textId="77777777" w:rsidR="003A4B95" w:rsidRPr="00BB5FA6" w:rsidRDefault="003A4B95" w:rsidP="00BB5FA6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Cs w:val="0"/>
          <w:kern w:val="0"/>
          <w:sz w:val="24"/>
          <w:szCs w:val="24"/>
        </w:rPr>
      </w:pP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>ПОЯСНИТЕЛЬНАЯ ЗАПИСКА</w:t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  <w:t>4</w:t>
      </w: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tab/>
      </w:r>
    </w:p>
    <w:p w14:paraId="30C73FE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1.ПАСПОРТ  РАБОЧЕЙ  ПРОГРАММЫ  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 xml:space="preserve">УЧЕБНОЙ </w:t>
      </w:r>
    </w:p>
    <w:p w14:paraId="66EBAB14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  <w:t>6</w:t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sz w:val="24"/>
          <w:szCs w:val="24"/>
        </w:rPr>
        <w:tab/>
      </w:r>
    </w:p>
    <w:p w14:paraId="7A0F0B82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 xml:space="preserve">2. СТРУКТУРА и содержание  УЧЕБНОЙ ДИСЦИПЛИНЫ        8 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2E3973F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>3. условия реализации УЧЕБНОЙ  ДИСЦИПЛИНЫ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  <w:t xml:space="preserve"> 14</w:t>
      </w:r>
    </w:p>
    <w:p w14:paraId="6D236AD4" w14:textId="77777777" w:rsidR="00444832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>4. Контроль и оценка результатов освоения УЧЕБНОЙ</w:t>
      </w:r>
    </w:p>
    <w:p w14:paraId="02C63085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 xml:space="preserve"> дисциплины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BB5FA6"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14:paraId="08400834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877AFA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85894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F2EF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E85E58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780F71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F521B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1C38A2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B58B0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A4304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DD540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EEA0B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992BA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2D94D1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B2F144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DE814A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12C794" w14:textId="77777777" w:rsidR="003A4B95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7F4E7B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F2BD19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4D1796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8EB57A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D4EDF3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B95AF1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E2BD53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85D099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A0674E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A8007C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279D7D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D1BBC5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1D5C0C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60E5EA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612CA1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FA089D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42926A2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BBE627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791CB8" w14:textId="77777777" w:rsidR="00EA3D88" w:rsidRDefault="00EA3D88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4F7B50" w14:textId="77777777" w:rsidR="00EA3D88" w:rsidRDefault="00EA3D88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3A75F2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CB7C23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661F88" w14:textId="77777777" w:rsidR="00BB5FA6" w:rsidRP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D495ED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885FC5" w14:textId="77777777" w:rsidR="00444832" w:rsidRPr="00BB5FA6" w:rsidRDefault="0044483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CEC4A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4A5B54CC" w14:textId="77777777" w:rsidR="00935182" w:rsidRPr="00BB5FA6" w:rsidRDefault="0093518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D0E1F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Учебная программа  дисциплины</w:t>
      </w:r>
      <w:r w:rsidR="00BB5FA6">
        <w:rPr>
          <w:rFonts w:ascii="Times New Roman" w:hAnsi="Times New Roman" w:cs="Times New Roman"/>
          <w:sz w:val="24"/>
          <w:szCs w:val="24"/>
        </w:rPr>
        <w:t xml:space="preserve"> </w:t>
      </w:r>
      <w:r w:rsidRPr="00BB5FA6">
        <w:rPr>
          <w:rFonts w:ascii="Times New Roman" w:hAnsi="Times New Roman" w:cs="Times New Roman"/>
          <w:sz w:val="24"/>
          <w:szCs w:val="24"/>
        </w:rPr>
        <w:t xml:space="preserve">«Основы бухгалтерского учета» предназначена для </w:t>
      </w: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подготовкиквалифицированных</w:t>
      </w:r>
      <w:proofErr w:type="spellEnd"/>
      <w:r w:rsidRPr="00BB5FA6">
        <w:rPr>
          <w:rFonts w:ascii="Times New Roman" w:hAnsi="Times New Roman" w:cs="Times New Roman"/>
          <w:sz w:val="24"/>
          <w:szCs w:val="24"/>
        </w:rPr>
        <w:t xml:space="preserve"> рабочих предприятий торговли по профессии  </w:t>
      </w:r>
      <w:r w:rsidRPr="00BB5FA6">
        <w:rPr>
          <w:rFonts w:ascii="Times New Roman" w:hAnsi="Times New Roman" w:cs="Times New Roman"/>
          <w:b/>
          <w:sz w:val="24"/>
          <w:szCs w:val="24"/>
        </w:rPr>
        <w:t>38.01.02. Продавец, контролер-кассир</w:t>
      </w:r>
    </w:p>
    <w:p w14:paraId="64788722" w14:textId="77777777" w:rsid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Программа</w:t>
      </w:r>
      <w:r w:rsidRPr="00BB5FA6">
        <w:rPr>
          <w:rFonts w:ascii="Times New Roman" w:hAnsi="Times New Roman" w:cs="Times New Roman"/>
          <w:bCs/>
          <w:sz w:val="24"/>
          <w:szCs w:val="24"/>
        </w:rPr>
        <w:t>является</w:t>
      </w:r>
      <w:proofErr w:type="spellEnd"/>
      <w:r w:rsidR="003A4B95" w:rsidRPr="00BB5FA6">
        <w:rPr>
          <w:rFonts w:ascii="Times New Roman" w:hAnsi="Times New Roman" w:cs="Times New Roman"/>
          <w:sz w:val="24"/>
          <w:szCs w:val="24"/>
        </w:rPr>
        <w:t xml:space="preserve"> государственным документом и </w:t>
      </w:r>
      <w:proofErr w:type="spellStart"/>
      <w:r w:rsidR="003A4B95" w:rsidRPr="00BB5FA6">
        <w:rPr>
          <w:rFonts w:ascii="Times New Roman" w:hAnsi="Times New Roman" w:cs="Times New Roman"/>
          <w:sz w:val="24"/>
          <w:szCs w:val="24"/>
        </w:rPr>
        <w:t>разр</w:t>
      </w:r>
      <w:proofErr w:type="spellEnd"/>
    </w:p>
    <w:p w14:paraId="7EE5001C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аботана</w:t>
      </w:r>
      <w:proofErr w:type="spellEnd"/>
      <w:r w:rsidRPr="00BB5FA6">
        <w:rPr>
          <w:rFonts w:ascii="Times New Roman" w:hAnsi="Times New Roman" w:cs="Times New Roman"/>
          <w:sz w:val="24"/>
          <w:szCs w:val="24"/>
        </w:rPr>
        <w:t xml:space="preserve"> с учетом основных задач профессионального училища:</w:t>
      </w:r>
    </w:p>
    <w:p w14:paraId="32422D6E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Подготовка всесторонне развитых, квалифицированных специалистов для предприятий торговли, отвечающих требованиям экономики; </w:t>
      </w:r>
    </w:p>
    <w:p w14:paraId="2FD5A72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Формирование у обучающихся творческой активности, способности самостоятельно мыслить, умения решать сложные проблемные ситуации на предприятиях торговли и в социуме, ориентироваться на рынке труда;</w:t>
      </w:r>
    </w:p>
    <w:p w14:paraId="327A8D56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Учебная программа составлена на основе </w:t>
      </w:r>
    </w:p>
    <w:p w14:paraId="228CF3FC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1.</w:t>
      </w:r>
      <w:r w:rsidRPr="00BB5FA6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1478D8ED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2.</w:t>
      </w:r>
      <w:r w:rsidRPr="00BB5FA6">
        <w:rPr>
          <w:rFonts w:ascii="Times New Roman" w:hAnsi="Times New Roman" w:cs="Times New Roman"/>
          <w:sz w:val="24"/>
          <w:szCs w:val="24"/>
        </w:rPr>
        <w:tab/>
        <w:t>Федерального образовательного стандарта среднего профессионального образования по профессии 38.01.02. ПРОДАВЕЦ, КОНТРОЛЕР-КАССИР  утвержденного  приказом Министерства образования и науки РФ от 2 августа 2013г. № 723. Зарегистрировано в Минюсте РФ 20 августа 2013г. Регистрационный № 29470.</w:t>
      </w:r>
    </w:p>
    <w:p w14:paraId="7B26AF6C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3.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Минобрнауки России  № 723 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1624AC56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4.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Минобрнауки России от 14.06.2013г. №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17F41A83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5.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0AA9E112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6.</w:t>
      </w:r>
      <w:r w:rsidRPr="00BB5FA6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322C1BF9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7.</w:t>
      </w:r>
      <w:r w:rsidRPr="00BB5FA6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6139EE48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8.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06771D4C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9.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22AB979F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10.</w:t>
      </w:r>
      <w:r w:rsidRPr="00BB5FA6">
        <w:rPr>
          <w:rFonts w:ascii="Times New Roman" w:hAnsi="Times New Roman" w:cs="Times New Roman"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2BE46C48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11.</w:t>
      </w:r>
      <w:r w:rsidRPr="00BB5FA6">
        <w:rPr>
          <w:rFonts w:ascii="Times New Roman" w:hAnsi="Times New Roman" w:cs="Times New Roman"/>
          <w:sz w:val="24"/>
          <w:szCs w:val="24"/>
        </w:rPr>
        <w:tab/>
        <w:t>Перечня профессий среднего профессионального образования (утв. Приказом Министерства образования и науки РФ от 29 октября 2013г № 1199)</w:t>
      </w:r>
    </w:p>
    <w:p w14:paraId="751ABE80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12.</w:t>
      </w:r>
      <w:r w:rsidRPr="00BB5FA6">
        <w:rPr>
          <w:rFonts w:ascii="Times New Roman" w:hAnsi="Times New Roman" w:cs="Times New Roman"/>
          <w:sz w:val="24"/>
          <w:szCs w:val="24"/>
        </w:rPr>
        <w:tab/>
        <w:t>Общероссийского классификатора рабочих профессий, должностей, служащих и тарифных разрядов.</w:t>
      </w:r>
    </w:p>
    <w:p w14:paraId="1E0B251F" w14:textId="77777777" w:rsidR="00215330" w:rsidRPr="00BB5FA6" w:rsidRDefault="00215330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13.</w:t>
      </w:r>
      <w:r w:rsidRPr="00BB5FA6">
        <w:rPr>
          <w:rFonts w:ascii="Times New Roman" w:hAnsi="Times New Roman" w:cs="Times New Roman"/>
          <w:sz w:val="24"/>
          <w:szCs w:val="24"/>
        </w:rPr>
        <w:tab/>
        <w:t>Единого квалификационного справочника работ и профессий.</w:t>
      </w:r>
    </w:p>
    <w:p w14:paraId="2C9BCA0A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Освоение учебной </w:t>
      </w:r>
      <w:r w:rsidR="00215330" w:rsidRPr="00BB5FA6">
        <w:rPr>
          <w:rFonts w:ascii="Times New Roman" w:hAnsi="Times New Roman" w:cs="Times New Roman"/>
          <w:sz w:val="24"/>
          <w:szCs w:val="24"/>
        </w:rPr>
        <w:t>программы дисциплины</w:t>
      </w:r>
      <w:r w:rsidRPr="00BB5FA6">
        <w:rPr>
          <w:rFonts w:ascii="Times New Roman" w:hAnsi="Times New Roman" w:cs="Times New Roman"/>
          <w:sz w:val="24"/>
          <w:szCs w:val="24"/>
        </w:rPr>
        <w:t xml:space="preserve"> «Основы бухгалтерского учета» </w:t>
      </w:r>
      <w:r w:rsidRPr="00BB5FA6">
        <w:rPr>
          <w:rFonts w:ascii="Times New Roman" w:hAnsi="Times New Roman" w:cs="Times New Roman"/>
          <w:sz w:val="24"/>
          <w:szCs w:val="24"/>
        </w:rPr>
        <w:lastRenderedPageBreak/>
        <w:t xml:space="preserve">предусмотрено параллельно с изучением профессиональных модулей «Продажа непродовольственных отваров», «Продажа продовольственных товаров», </w:t>
      </w:r>
      <w:r w:rsidRPr="00BB5FA6">
        <w:rPr>
          <w:rFonts w:ascii="Times New Roman" w:hAnsi="Times New Roman" w:cs="Times New Roman"/>
          <w:bCs/>
          <w:caps/>
          <w:sz w:val="24"/>
          <w:szCs w:val="24"/>
        </w:rPr>
        <w:t>«</w:t>
      </w:r>
      <w:r w:rsidRPr="00BB5FA6">
        <w:rPr>
          <w:rFonts w:ascii="Times New Roman" w:hAnsi="Times New Roman" w:cs="Times New Roman"/>
          <w:sz w:val="24"/>
          <w:szCs w:val="24"/>
        </w:rPr>
        <w:t>Работа на контрольно-кассовой технике и расчеты с покупателями»</w:t>
      </w:r>
    </w:p>
    <w:p w14:paraId="6FA2A8D0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Основная задача дисциплины «Основы бухгалтерского учета» – уметь ориентироваться в операциях бухгалтерского учета и бухгалтерской отчетности.</w:t>
      </w:r>
    </w:p>
    <w:p w14:paraId="4E3322D5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Методика изучения предмета построена на чередовании теоретического обучения с проведением практических работ. На практических работах учащиеся изучают различные документы, отрабатывают умения и навыки по оформлению документов бухгалтерского учета и бухгалтерской отчетности.</w:t>
      </w:r>
    </w:p>
    <w:p w14:paraId="1ACC152E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При изучении предмета используются следующие технологии: </w:t>
      </w: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BB5FA6">
        <w:rPr>
          <w:rFonts w:ascii="Times New Roman" w:hAnsi="Times New Roman" w:cs="Times New Roman"/>
          <w:sz w:val="24"/>
          <w:szCs w:val="24"/>
        </w:rPr>
        <w:t>-модульное, развивающее и проблемное обучение, которые позволяют усовершенствовать процесс обучения и усвоения материал.</w:t>
      </w:r>
    </w:p>
    <w:p w14:paraId="22554A59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При изучении тем и </w:t>
      </w:r>
      <w:proofErr w:type="spellStart"/>
      <w:r w:rsidRPr="00BB5FA6">
        <w:rPr>
          <w:rFonts w:ascii="Times New Roman" w:hAnsi="Times New Roman" w:cs="Times New Roman"/>
          <w:sz w:val="24"/>
          <w:szCs w:val="24"/>
        </w:rPr>
        <w:t>подтем</w:t>
      </w:r>
      <w:proofErr w:type="spellEnd"/>
      <w:r w:rsidRPr="00BB5FA6">
        <w:rPr>
          <w:rFonts w:ascii="Times New Roman" w:hAnsi="Times New Roman" w:cs="Times New Roman"/>
          <w:sz w:val="24"/>
          <w:szCs w:val="24"/>
        </w:rPr>
        <w:t xml:space="preserve"> программы проводится промежуточный контроль знаний в виде тестов, контрольных работ, кроссвордов, решения ситуационных задач и проблемных ситуаций, других контрольно-измерительных материалов (КИМ), которые позволяют проанализировать процесс усвоения и систематизации полученных знаний обучающимися.</w:t>
      </w:r>
    </w:p>
    <w:p w14:paraId="3D11FA7F" w14:textId="77777777" w:rsidR="00444832" w:rsidRPr="00BB5FA6" w:rsidRDefault="0044483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5C39C85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bookmarkStart w:id="1" w:name="_Hlk62993830"/>
    </w:p>
    <w:p w14:paraId="6C5897F8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DCAF676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E5DDFF7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265CB11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62C17D4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49AF2E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764C441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6FC9F110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131F1F8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641C740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29B646B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E6821BC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BE2DA00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8D20E63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D7EC46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340A3F7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1DF15B1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65014C6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939B1F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56C455D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5ADE05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6A8373F7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004C430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61E75022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1FA1B5F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2F8B804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AB86D9C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2051E9B1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017EF3FC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E62C55D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2E3A712E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314C269" w14:textId="77777777" w:rsidR="009F1196" w:rsidRPr="00BB5FA6" w:rsidRDefault="009F119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1E7301AD" w14:textId="77777777" w:rsidR="00CD7C02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D1400EC" w14:textId="77777777" w:rsid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374249E" w14:textId="77777777" w:rsidR="00BB5FA6" w:rsidRPr="00BB5FA6" w:rsidRDefault="00BB5FA6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59AD94CB" w14:textId="77777777" w:rsidR="00CD7C02" w:rsidRPr="00BB5FA6" w:rsidRDefault="00CD7C02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3320FF4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>1.</w:t>
      </w:r>
      <w:r w:rsidRPr="00BB5FA6">
        <w:rPr>
          <w:rFonts w:ascii="Times New Roman" w:hAnsi="Times New Roman" w:cs="Times New Roman"/>
          <w:b/>
          <w:sz w:val="24"/>
          <w:szCs w:val="24"/>
        </w:rPr>
        <w:t xml:space="preserve"> ПАСПОРТ РАБОЧЕЙ ПРОГРАММЫ</w:t>
      </w:r>
      <w:r w:rsidR="00935182" w:rsidRPr="00BB5FA6">
        <w:rPr>
          <w:rFonts w:ascii="Times New Roman" w:hAnsi="Times New Roman" w:cs="Times New Roman"/>
          <w:b/>
          <w:caps/>
          <w:sz w:val="24"/>
          <w:szCs w:val="24"/>
        </w:rPr>
        <w:t>УЧЕБНОЙ ДИСЦИПЛИНЫ</w:t>
      </w:r>
    </w:p>
    <w:p w14:paraId="629AE62B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t>ОП.02  «Основы бухгалтерского учета»</w:t>
      </w:r>
    </w:p>
    <w:bookmarkEnd w:id="0"/>
    <w:p w14:paraId="6B7CFA6D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1.1. Область применения</w:t>
      </w:r>
      <w:r w:rsidRPr="00BB5FA6">
        <w:rPr>
          <w:rFonts w:ascii="Times New Roman" w:hAnsi="Times New Roman" w:cs="Times New Roman"/>
          <w:b/>
          <w:bCs/>
          <w:sz w:val="24"/>
          <w:szCs w:val="24"/>
        </w:rPr>
        <w:t xml:space="preserve"> рабочей</w:t>
      </w:r>
      <w:r w:rsidRPr="00BB5FA6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14:paraId="34A01CA3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Программа  дисциплины  – является частью  основной профессиональной образовательной программы в соответствии с ФГОС по  профессии СПО</w:t>
      </w:r>
      <w:r w:rsidR="00935182" w:rsidRPr="00BB5FA6">
        <w:rPr>
          <w:rFonts w:ascii="Times New Roman" w:hAnsi="Times New Roman" w:cs="Times New Roman"/>
          <w:b/>
          <w:sz w:val="24"/>
          <w:szCs w:val="24"/>
        </w:rPr>
        <w:t>38.01.02.</w:t>
      </w:r>
      <w:r w:rsidRPr="00BB5FA6">
        <w:rPr>
          <w:rFonts w:ascii="Times New Roman" w:hAnsi="Times New Roman" w:cs="Times New Roman"/>
          <w:sz w:val="24"/>
          <w:szCs w:val="24"/>
        </w:rPr>
        <w:t>Продавец, контролер-кассир</w:t>
      </w:r>
    </w:p>
    <w:p w14:paraId="7D77688F" w14:textId="77777777" w:rsidR="003A4B95" w:rsidRPr="00BB5FA6" w:rsidRDefault="003A4B95" w:rsidP="00BB5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Программа учебной дисциплины может быть использована для подготовки по профессиям: Контролер-кассир, Продавец непродовольственных товаров,</w:t>
      </w:r>
    </w:p>
    <w:p w14:paraId="68F343DC" w14:textId="77777777" w:rsidR="003A4B95" w:rsidRPr="00BB5FA6" w:rsidRDefault="003A4B95" w:rsidP="00BB5F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Продавец продовольственных товаров, в дополнительном профессиональном образовании и   профессиональной подготовке работников в области продажи потребительских товаров при наличии среднего (полного) общего образования. Опыт работы не требуется.</w:t>
      </w:r>
    </w:p>
    <w:p w14:paraId="577F5052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394E3A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1.2 Место  дисциплины в структуре ОПОП </w:t>
      </w:r>
    </w:p>
    <w:p w14:paraId="137AEB41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 Дисциплина входит в структуру общепрофессионального цикла.</w:t>
      </w:r>
    </w:p>
    <w:p w14:paraId="6D9FCA78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273DBB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1.3. Цели и задачи  дисциплины</w:t>
      </w:r>
    </w:p>
    <w:p w14:paraId="4A77E435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В результате освоения общепрофессиональной дисциплины  обучающийся должен</w:t>
      </w:r>
    </w:p>
    <w:p w14:paraId="747AA4B6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200DC3B2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У.1.ориентироваться в операциях бухгалтерского учета и бухгалтерской       отчетности;</w:t>
      </w:r>
    </w:p>
    <w:p w14:paraId="4B193498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21037626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З.1.сущность и содержание бухгалтерского учета в коммерческих организациях;</w:t>
      </w:r>
    </w:p>
    <w:p w14:paraId="1CD85BDC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З.2. основные правила и методы ведения бухгалтерского учета;</w:t>
      </w:r>
    </w:p>
    <w:p w14:paraId="3348C869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З.3.виды бухгалтерских счетов; </w:t>
      </w:r>
    </w:p>
    <w:p w14:paraId="0A3D348C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З.4.учет бухгалтерских операций.           </w:t>
      </w:r>
    </w:p>
    <w:p w14:paraId="69158E83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Данная дисциплина  способствует формированию  общих и профессиональных компетенций:</w:t>
      </w:r>
    </w:p>
    <w:p w14:paraId="7B092582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ОК1.Понимать сущность и социальную значимость своей будущей профессии, проявлять к ней устойчивый интерес.</w:t>
      </w:r>
    </w:p>
    <w:p w14:paraId="28F0D7FA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ОК2.Организовывать собственную деятельность,  исходя из цели и способов ее достижения, определенных руководителем.</w:t>
      </w:r>
    </w:p>
    <w:p w14:paraId="3A9A4D17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ОК3.Анализировать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4C8C38D5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ОК4.Осуществлять поиск информации, необходимой для эффективного выполнения профессиональных задач.</w:t>
      </w:r>
    </w:p>
    <w:p w14:paraId="3A6D162D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ОК5.Использовать информационно-коммуникативные технологии в профессиональной деятельности</w:t>
      </w:r>
      <w:r w:rsidRPr="00BB5FA6">
        <w:rPr>
          <w:rFonts w:ascii="Times New Roman" w:hAnsi="Times New Roman" w:cs="Times New Roman"/>
          <w:b/>
          <w:sz w:val="24"/>
          <w:szCs w:val="24"/>
        </w:rPr>
        <w:t>.</w:t>
      </w:r>
    </w:p>
    <w:p w14:paraId="05F88B2D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ОК6. Работать в команде, эффективно общаться с коллегами, руководством, клиентами.</w:t>
      </w:r>
    </w:p>
    <w:p w14:paraId="2AFFF41F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ПК1.4.Осуществлять контроль за сохранностью товарно-материальных ценностей. </w:t>
      </w:r>
    </w:p>
    <w:p w14:paraId="38451AA2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ПК2.1.Осуществлять приемку товаров и контроль за наличием необходимых сопроводительных документов на поступившие товары.</w:t>
      </w:r>
    </w:p>
    <w:p w14:paraId="4E1B9CBB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ПК2.2.Осуществлять подготовку товара к продаже, размещение и выкладку.</w:t>
      </w:r>
    </w:p>
    <w:p w14:paraId="145890A5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ПК2.3.Обслуживать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24B1D433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ПК 2.5.Осуществлять эксплуатацию торгово-технологического оборудования.                      </w:t>
      </w:r>
    </w:p>
    <w:p w14:paraId="55265C3A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ПК 3.4.Оформлять документы по кассовым операциям.</w:t>
      </w:r>
    </w:p>
    <w:p w14:paraId="3BAD03A6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71C454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рабочей программы ОП:</w:t>
      </w:r>
    </w:p>
    <w:p w14:paraId="6285C03A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максимальной учебной нагрузки обучающегося  48  часов, в том числе: обязательной аудиторной учебной нагрузки обучающегося  32 часов; самостоятельной работы обучающегося 16 часов;</w:t>
      </w:r>
    </w:p>
    <w:bookmarkEnd w:id="1"/>
    <w:p w14:paraId="402C58B2" w14:textId="77777777" w:rsidR="00BB5FA6" w:rsidRDefault="00BB5FA6" w:rsidP="00BB5FA6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caps/>
        </w:rPr>
      </w:pPr>
    </w:p>
    <w:p w14:paraId="00538686" w14:textId="77777777" w:rsidR="003A4B95" w:rsidRPr="00BB5FA6" w:rsidRDefault="003A4B95" w:rsidP="00BB5FA6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caps/>
        </w:rPr>
      </w:pPr>
      <w:r w:rsidRPr="00BB5FA6">
        <w:rPr>
          <w:b/>
          <w:caps/>
        </w:rPr>
        <w:t>2. СТРУКТУРА и содержание  дисциплины</w:t>
      </w:r>
    </w:p>
    <w:p w14:paraId="1F5C7EB3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2.1.Объем учебной дисциплины и виды учебной работы</w:t>
      </w:r>
    </w:p>
    <w:p w14:paraId="3A755F76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218"/>
      </w:tblGrid>
      <w:tr w:rsidR="003A4B95" w:rsidRPr="00BB5FA6" w14:paraId="7AB0AA5F" w14:textId="77777777" w:rsidTr="00935182">
        <w:trPr>
          <w:trHeight w:val="495"/>
        </w:trPr>
        <w:tc>
          <w:tcPr>
            <w:tcW w:w="4194" w:type="pct"/>
          </w:tcPr>
          <w:p w14:paraId="43DC103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  <w:p w14:paraId="6C6668A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</w:tcPr>
          <w:p w14:paraId="2FCA306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 часов</w:t>
            </w:r>
          </w:p>
        </w:tc>
      </w:tr>
      <w:tr w:rsidR="003A4B95" w:rsidRPr="00BB5FA6" w14:paraId="43059664" w14:textId="77777777" w:rsidTr="00935182">
        <w:tc>
          <w:tcPr>
            <w:tcW w:w="4194" w:type="pct"/>
          </w:tcPr>
          <w:p w14:paraId="66850A7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806" w:type="pct"/>
          </w:tcPr>
          <w:p w14:paraId="18EFCFD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</w:t>
            </w:r>
          </w:p>
        </w:tc>
      </w:tr>
      <w:tr w:rsidR="003A4B95" w:rsidRPr="00BB5FA6" w14:paraId="6FA330BB" w14:textId="77777777" w:rsidTr="00935182">
        <w:tc>
          <w:tcPr>
            <w:tcW w:w="4194" w:type="pct"/>
          </w:tcPr>
          <w:p w14:paraId="48675D0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806" w:type="pct"/>
          </w:tcPr>
          <w:p w14:paraId="4067F80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</w:tr>
      <w:tr w:rsidR="003A4B95" w:rsidRPr="00BB5FA6" w14:paraId="46370B84" w14:textId="77777777" w:rsidTr="00935182">
        <w:tc>
          <w:tcPr>
            <w:tcW w:w="4194" w:type="pct"/>
          </w:tcPr>
          <w:p w14:paraId="6291705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806" w:type="pct"/>
          </w:tcPr>
          <w:p w14:paraId="0090988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A4B95" w:rsidRPr="00BB5FA6" w14:paraId="67C9628F" w14:textId="77777777" w:rsidTr="00935182">
        <w:tc>
          <w:tcPr>
            <w:tcW w:w="4194" w:type="pct"/>
          </w:tcPr>
          <w:p w14:paraId="48C1967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806" w:type="pct"/>
          </w:tcPr>
          <w:p w14:paraId="45B5BAB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</w:tr>
      <w:tr w:rsidR="003A4B95" w:rsidRPr="00BB5FA6" w14:paraId="2EAD8B4F" w14:textId="77777777" w:rsidTr="00935182">
        <w:tc>
          <w:tcPr>
            <w:tcW w:w="4194" w:type="pct"/>
          </w:tcPr>
          <w:p w14:paraId="33D704D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806" w:type="pct"/>
          </w:tcPr>
          <w:p w14:paraId="5AE2178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3A4B95" w:rsidRPr="00BB5FA6" w14:paraId="4559A53A" w14:textId="77777777" w:rsidTr="00935182">
        <w:tc>
          <w:tcPr>
            <w:tcW w:w="4194" w:type="pct"/>
          </w:tcPr>
          <w:p w14:paraId="52C6137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806" w:type="pct"/>
          </w:tcPr>
          <w:p w14:paraId="13E4A34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A4B95" w:rsidRPr="00BB5FA6" w14:paraId="55BF4DD9" w14:textId="77777777" w:rsidTr="00935182">
        <w:tc>
          <w:tcPr>
            <w:tcW w:w="4194" w:type="pct"/>
          </w:tcPr>
          <w:p w14:paraId="1B247D4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Форма промежуточной аттес</w:t>
            </w:r>
            <w:r w:rsidR="00935182" w:rsidRPr="00BB5FA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ации – Дифференцированный зачет</w:t>
            </w:r>
          </w:p>
        </w:tc>
        <w:tc>
          <w:tcPr>
            <w:tcW w:w="806" w:type="pct"/>
          </w:tcPr>
          <w:p w14:paraId="61E628F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</w:tbl>
    <w:p w14:paraId="271A52CD" w14:textId="77777777" w:rsidR="003A4B95" w:rsidRPr="00BB5FA6" w:rsidRDefault="003A4B95" w:rsidP="00BB5FA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  <w:sectPr w:rsidR="003A4B95" w:rsidRPr="00BB5FA6" w:rsidSect="00935182">
          <w:footerReference w:type="even" r:id="rId8"/>
          <w:footerReference w:type="default" r:id="rId9"/>
          <w:pgSz w:w="11907" w:h="16840"/>
          <w:pgMar w:top="1134" w:right="850" w:bottom="1134" w:left="1701" w:header="709" w:footer="709" w:gutter="0"/>
          <w:cols w:space="720"/>
          <w:docGrid w:linePitch="299"/>
        </w:sectPr>
      </w:pPr>
    </w:p>
    <w:p w14:paraId="37E75B90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BB5FA6">
        <w:rPr>
          <w:rFonts w:ascii="Times New Roman" w:hAnsi="Times New Roman" w:cs="Times New Roman"/>
          <w:b/>
          <w:caps/>
          <w:sz w:val="24"/>
          <w:szCs w:val="24"/>
        </w:rPr>
        <w:lastRenderedPageBreak/>
        <w:t>2.2. Т</w:t>
      </w:r>
      <w:r w:rsidRPr="00BB5FA6">
        <w:rPr>
          <w:rFonts w:ascii="Times New Roman" w:hAnsi="Times New Roman" w:cs="Times New Roman"/>
          <w:b/>
          <w:sz w:val="24"/>
          <w:szCs w:val="24"/>
        </w:rPr>
        <w:t>ематический план и  содержание учебной дисциплины</w:t>
      </w:r>
      <w:r w:rsidRPr="00BB5FA6">
        <w:rPr>
          <w:rFonts w:ascii="Times New Roman" w:hAnsi="Times New Roman" w:cs="Times New Roman"/>
          <w:b/>
          <w:caps/>
          <w:sz w:val="24"/>
          <w:szCs w:val="24"/>
        </w:rPr>
        <w:t xml:space="preserve"> оп. 02. </w:t>
      </w:r>
      <w:r w:rsidRPr="00BB5FA6">
        <w:rPr>
          <w:rFonts w:ascii="Times New Roman" w:hAnsi="Times New Roman" w:cs="Times New Roman"/>
          <w:b/>
          <w:sz w:val="24"/>
          <w:szCs w:val="24"/>
        </w:rPr>
        <w:t>Основы бухгалтерского учета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29"/>
        <w:gridCol w:w="916"/>
        <w:gridCol w:w="277"/>
        <w:gridCol w:w="7495"/>
        <w:gridCol w:w="1603"/>
        <w:gridCol w:w="3063"/>
      </w:tblGrid>
      <w:tr w:rsidR="003A4B95" w:rsidRPr="00BB5FA6" w14:paraId="40B88E01" w14:textId="77777777" w:rsidTr="00935182">
        <w:trPr>
          <w:trHeight w:val="168"/>
        </w:trPr>
        <w:tc>
          <w:tcPr>
            <w:tcW w:w="714" w:type="pct"/>
          </w:tcPr>
          <w:p w14:paraId="41B07C0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дисциплины</w:t>
            </w:r>
          </w:p>
        </w:tc>
        <w:tc>
          <w:tcPr>
            <w:tcW w:w="2764" w:type="pct"/>
            <w:gridSpan w:val="4"/>
          </w:tcPr>
          <w:p w14:paraId="2A92F4C8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62C5672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1107" w:type="pct"/>
            <w:tcBorders>
              <w:bottom w:val="single" w:sz="4" w:space="0" w:color="auto"/>
            </w:tcBorders>
          </w:tcPr>
          <w:p w14:paraId="4A12725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освоения</w:t>
            </w:r>
          </w:p>
        </w:tc>
      </w:tr>
      <w:tr w:rsidR="003A4B95" w:rsidRPr="00BB5FA6" w14:paraId="621915E2" w14:textId="77777777" w:rsidTr="00935182">
        <w:trPr>
          <w:trHeight w:val="58"/>
        </w:trPr>
        <w:tc>
          <w:tcPr>
            <w:tcW w:w="714" w:type="pct"/>
          </w:tcPr>
          <w:p w14:paraId="032C8A8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64" w:type="pct"/>
            <w:gridSpan w:val="4"/>
          </w:tcPr>
          <w:p w14:paraId="5ECAAEB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4" w:type="pct"/>
          </w:tcPr>
          <w:p w14:paraId="209E58C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07" w:type="pct"/>
            <w:tcBorders>
              <w:bottom w:val="single" w:sz="4" w:space="0" w:color="auto"/>
            </w:tcBorders>
          </w:tcPr>
          <w:p w14:paraId="75C001F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A4B95" w:rsidRPr="00BB5FA6" w14:paraId="46A55A5A" w14:textId="77777777" w:rsidTr="00935182">
        <w:trPr>
          <w:trHeight w:val="118"/>
        </w:trPr>
        <w:tc>
          <w:tcPr>
            <w:tcW w:w="714" w:type="pct"/>
          </w:tcPr>
          <w:p w14:paraId="77696A5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бухгалтерского учета</w:t>
            </w:r>
          </w:p>
        </w:tc>
        <w:tc>
          <w:tcPr>
            <w:tcW w:w="2764" w:type="pct"/>
            <w:gridSpan w:val="4"/>
          </w:tcPr>
          <w:p w14:paraId="2220C93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5ED445E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89AF1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07" w:type="pct"/>
            <w:shd w:val="clear" w:color="auto" w:fill="C0C0C0"/>
          </w:tcPr>
          <w:p w14:paraId="0D0EE3D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78AD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3D98FA56" w14:textId="77777777" w:rsidTr="00935182">
        <w:trPr>
          <w:trHeight w:val="225"/>
        </w:trPr>
        <w:tc>
          <w:tcPr>
            <w:tcW w:w="714" w:type="pct"/>
          </w:tcPr>
          <w:p w14:paraId="5088142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</w:t>
            </w:r>
          </w:p>
          <w:p w14:paraId="0F79CD6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учета</w:t>
            </w:r>
          </w:p>
        </w:tc>
        <w:tc>
          <w:tcPr>
            <w:tcW w:w="2764" w:type="pct"/>
            <w:gridSpan w:val="4"/>
          </w:tcPr>
          <w:p w14:paraId="4EC9827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239FFDB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shd w:val="clear" w:color="auto" w:fill="C0C0C0"/>
          </w:tcPr>
          <w:p w14:paraId="4BD4CBB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37448952" w14:textId="77777777" w:rsidTr="00935182">
        <w:trPr>
          <w:trHeight w:val="134"/>
        </w:trPr>
        <w:tc>
          <w:tcPr>
            <w:tcW w:w="714" w:type="pct"/>
            <w:vMerge w:val="restart"/>
          </w:tcPr>
          <w:p w14:paraId="30C8859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1.1.</w:t>
            </w:r>
          </w:p>
          <w:p w14:paraId="17B8DAB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Понятие о бухгалтерском и хозяйственном учете.</w:t>
            </w:r>
          </w:p>
        </w:tc>
        <w:tc>
          <w:tcPr>
            <w:tcW w:w="155" w:type="pct"/>
            <w:gridSpan w:val="3"/>
          </w:tcPr>
          <w:p w14:paraId="29ABDD4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153A54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7B9F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7AA6A65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Введение. Сущность, задачи, требования, предъявляемые к бухгалтерскому учету. Роль бухгалтерского учета в торговле.</w:t>
            </w:r>
          </w:p>
          <w:p w14:paraId="6647BDA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хозяйственного учета. Виды измерителей.</w:t>
            </w:r>
          </w:p>
        </w:tc>
        <w:tc>
          <w:tcPr>
            <w:tcW w:w="414" w:type="pct"/>
          </w:tcPr>
          <w:p w14:paraId="69449C0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0823380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7" w:type="pct"/>
            <w:vMerge w:val="restart"/>
            <w:shd w:val="clear" w:color="auto" w:fill="C0C0C0"/>
          </w:tcPr>
          <w:p w14:paraId="4A2A0D5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E621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C1557D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753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D4BD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6F4489C" w14:textId="77777777" w:rsidTr="00935182">
        <w:trPr>
          <w:trHeight w:val="103"/>
        </w:trPr>
        <w:tc>
          <w:tcPr>
            <w:tcW w:w="714" w:type="pct"/>
            <w:vMerge/>
          </w:tcPr>
          <w:p w14:paraId="5B54EA6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63B2370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F6FDA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0C6E139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</w:p>
          <w:p w14:paraId="75F331F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Учетные измерители</w:t>
            </w:r>
          </w:p>
        </w:tc>
        <w:tc>
          <w:tcPr>
            <w:tcW w:w="414" w:type="pct"/>
          </w:tcPr>
          <w:p w14:paraId="0DD1D3D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793D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2EAEE78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71CDAB83" w14:textId="77777777" w:rsidTr="00935182">
        <w:trPr>
          <w:trHeight w:val="1006"/>
        </w:trPr>
        <w:tc>
          <w:tcPr>
            <w:tcW w:w="3478" w:type="pct"/>
            <w:gridSpan w:val="5"/>
          </w:tcPr>
          <w:p w14:paraId="64924F1A" w14:textId="77777777" w:rsidR="003A4B95" w:rsidRPr="00BB5FA6" w:rsidRDefault="003A4B95" w:rsidP="00BB5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14:paraId="5BF18EC1" w14:textId="77777777" w:rsidR="003A4B95" w:rsidRPr="00BB5FA6" w:rsidRDefault="003A4B95" w:rsidP="00BB5FA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5CFE7B0C" w14:textId="77777777" w:rsidR="003A4B95" w:rsidRPr="00BB5FA6" w:rsidRDefault="003A4B95" w:rsidP="00BB5FA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кроссворда по теме «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Виды измерителей»</w:t>
            </w:r>
          </w:p>
        </w:tc>
        <w:tc>
          <w:tcPr>
            <w:tcW w:w="414" w:type="pct"/>
          </w:tcPr>
          <w:p w14:paraId="29C35BA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469F8C1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5CEA802" w14:textId="77777777" w:rsidTr="00935182">
        <w:trPr>
          <w:trHeight w:val="87"/>
        </w:trPr>
        <w:tc>
          <w:tcPr>
            <w:tcW w:w="714" w:type="pct"/>
          </w:tcPr>
          <w:p w14:paraId="7A39AF08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2. Материальная ответственность в торговле.</w:t>
            </w:r>
          </w:p>
        </w:tc>
        <w:tc>
          <w:tcPr>
            <w:tcW w:w="2764" w:type="pct"/>
            <w:gridSpan w:val="4"/>
          </w:tcPr>
          <w:p w14:paraId="11FCBC3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материала, самостоятельная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27CD82F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70B2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7EE4094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4930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A44A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84F7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2E36D2FC" w14:textId="77777777" w:rsidTr="00935182">
        <w:trPr>
          <w:trHeight w:val="218"/>
        </w:trPr>
        <w:tc>
          <w:tcPr>
            <w:tcW w:w="714" w:type="pct"/>
            <w:vMerge w:val="restart"/>
          </w:tcPr>
          <w:p w14:paraId="04102BA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2. 1</w:t>
            </w:r>
          </w:p>
          <w:p w14:paraId="7B67276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Понятие, виды, формы материальной ответственности. Права и обязанности.</w:t>
            </w:r>
          </w:p>
        </w:tc>
        <w:tc>
          <w:tcPr>
            <w:tcW w:w="155" w:type="pct"/>
            <w:gridSpan w:val="3"/>
          </w:tcPr>
          <w:p w14:paraId="3F5F07F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BC234A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B9A6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02FA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609" w:type="pct"/>
          </w:tcPr>
          <w:p w14:paraId="3B01BEC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Понятие, виды, формы материальной ответственности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: коллективная (бригадная) и индивидуальная формы МО, полная и ограниченная МО. Обязанности бригады и администрации. </w:t>
            </w:r>
          </w:p>
          <w:p w14:paraId="4D01150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об индивидуальной материальной ответственности, о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коллективной материальной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ответственности. Первичный учет и отчетность материально – ответственных лиц.</w:t>
            </w:r>
          </w:p>
        </w:tc>
        <w:tc>
          <w:tcPr>
            <w:tcW w:w="414" w:type="pct"/>
          </w:tcPr>
          <w:p w14:paraId="3D90E95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3833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ED1E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7827E98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519115D" w14:textId="77777777" w:rsidTr="00935182">
        <w:trPr>
          <w:trHeight w:val="142"/>
        </w:trPr>
        <w:tc>
          <w:tcPr>
            <w:tcW w:w="714" w:type="pct"/>
            <w:vMerge/>
          </w:tcPr>
          <w:p w14:paraId="0848D99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6DD0AA6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92734B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E734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5B3A1F9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5FDA12B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договоров о материальной ответственности. Решение задач по материальной ответственности</w:t>
            </w:r>
          </w:p>
        </w:tc>
        <w:tc>
          <w:tcPr>
            <w:tcW w:w="414" w:type="pct"/>
          </w:tcPr>
          <w:p w14:paraId="4C0C8E7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18C1FD2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33AE6522" w14:textId="77777777" w:rsidTr="00935182">
        <w:trPr>
          <w:trHeight w:val="144"/>
        </w:trPr>
        <w:tc>
          <w:tcPr>
            <w:tcW w:w="3478" w:type="pct"/>
            <w:gridSpan w:val="5"/>
          </w:tcPr>
          <w:p w14:paraId="0DBBFAF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работа.</w:t>
            </w:r>
          </w:p>
          <w:p w14:paraId="7F97E24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Виды материальной ответственности (тестовое задание). </w:t>
            </w: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00D14E2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бланков договоров о материальной ответственности.</w:t>
            </w:r>
          </w:p>
        </w:tc>
        <w:tc>
          <w:tcPr>
            <w:tcW w:w="414" w:type="pct"/>
          </w:tcPr>
          <w:p w14:paraId="78B038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1B76B29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10CC88A0" w14:textId="77777777" w:rsidTr="00935182">
        <w:trPr>
          <w:trHeight w:val="87"/>
        </w:trPr>
        <w:tc>
          <w:tcPr>
            <w:tcW w:w="714" w:type="pct"/>
          </w:tcPr>
          <w:p w14:paraId="446AA31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3.  Документальное оформление товарных операций.</w:t>
            </w:r>
          </w:p>
        </w:tc>
        <w:tc>
          <w:tcPr>
            <w:tcW w:w="2764" w:type="pct"/>
            <w:gridSpan w:val="4"/>
          </w:tcPr>
          <w:p w14:paraId="4A00809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1052717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7635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730B695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4C27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507F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EE26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F425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7609F5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D3B7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E6DC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5BAA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6EA0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B4A686E" w14:textId="77777777" w:rsidTr="00935182">
        <w:trPr>
          <w:trHeight w:val="722"/>
        </w:trPr>
        <w:tc>
          <w:tcPr>
            <w:tcW w:w="714" w:type="pct"/>
            <w:vMerge w:val="restart"/>
          </w:tcPr>
          <w:p w14:paraId="11A22E8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3. 1.</w:t>
            </w:r>
          </w:p>
          <w:p w14:paraId="15E0BB8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Понятие о документах. Основные реквизиты документов.</w:t>
            </w:r>
          </w:p>
        </w:tc>
        <w:tc>
          <w:tcPr>
            <w:tcW w:w="155" w:type="pct"/>
            <w:gridSpan w:val="3"/>
          </w:tcPr>
          <w:p w14:paraId="6987F26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1F6A4B2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Понятие о документах, значение документов. Классификация документов.</w:t>
            </w:r>
          </w:p>
          <w:p w14:paraId="4BD10D4D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Основные и  дополнительные реквизиты документов; понятие о документообороте, первичные документы и их бухгалтерская обработка.</w:t>
            </w:r>
          </w:p>
        </w:tc>
        <w:tc>
          <w:tcPr>
            <w:tcW w:w="414" w:type="pct"/>
          </w:tcPr>
          <w:p w14:paraId="2DF8146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213437B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F7C68AD" w14:textId="77777777" w:rsidTr="00935182">
        <w:trPr>
          <w:trHeight w:val="88"/>
        </w:trPr>
        <w:tc>
          <w:tcPr>
            <w:tcW w:w="714" w:type="pct"/>
            <w:vMerge/>
          </w:tcPr>
          <w:p w14:paraId="209534F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71D4B3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A1C0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72C74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1153131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3B0FD9E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документов </w:t>
            </w:r>
          </w:p>
          <w:p w14:paraId="6A2670FD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Составление документов с основными и дополнительными реквизитами: счет фактур, накладных</w:t>
            </w:r>
          </w:p>
        </w:tc>
        <w:tc>
          <w:tcPr>
            <w:tcW w:w="414" w:type="pct"/>
          </w:tcPr>
          <w:p w14:paraId="5FC99B7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545DD9E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56832D64" w14:textId="77777777" w:rsidTr="00935182">
        <w:trPr>
          <w:trHeight w:val="88"/>
        </w:trPr>
        <w:tc>
          <w:tcPr>
            <w:tcW w:w="3478" w:type="pct"/>
            <w:gridSpan w:val="5"/>
          </w:tcPr>
          <w:p w14:paraId="52C889D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14:paraId="725BF00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4C13A22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 о документах на предприятии торговли</w:t>
            </w:r>
          </w:p>
          <w:p w14:paraId="284127DC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Составление документов с основными и дополнительными реквизитами: счет фактур, накладных</w:t>
            </w:r>
          </w:p>
        </w:tc>
        <w:tc>
          <w:tcPr>
            <w:tcW w:w="414" w:type="pct"/>
          </w:tcPr>
          <w:p w14:paraId="66A2ED6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137A510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812C8FF" w14:textId="77777777" w:rsidTr="00935182">
        <w:trPr>
          <w:trHeight w:val="110"/>
        </w:trPr>
        <w:tc>
          <w:tcPr>
            <w:tcW w:w="714" w:type="pct"/>
            <w:vMerge w:val="restart"/>
          </w:tcPr>
          <w:p w14:paraId="017149D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3.2. </w:t>
            </w:r>
          </w:p>
          <w:p w14:paraId="722AA84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источники поступления товара.</w:t>
            </w:r>
          </w:p>
          <w:p w14:paraId="698595B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4CD533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3FF292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3ED95B8F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Поставщики. Договор купли продажи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. Сопроводительные документы поставщиков.</w:t>
            </w:r>
          </w:p>
        </w:tc>
        <w:tc>
          <w:tcPr>
            <w:tcW w:w="414" w:type="pct"/>
          </w:tcPr>
          <w:p w14:paraId="339A59D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43762FC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3C7BE2F1" w14:textId="77777777" w:rsidTr="00935182">
        <w:trPr>
          <w:trHeight w:val="110"/>
        </w:trPr>
        <w:tc>
          <w:tcPr>
            <w:tcW w:w="714" w:type="pct"/>
            <w:vMerge/>
          </w:tcPr>
          <w:p w14:paraId="73B595D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842EDB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5AA75D2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61AE684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Договора купли продажи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14" w:type="pct"/>
          </w:tcPr>
          <w:p w14:paraId="7AE453D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0972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0E6464C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526B5C6E" w14:textId="77777777" w:rsidTr="00935182">
        <w:trPr>
          <w:trHeight w:val="256"/>
        </w:trPr>
        <w:tc>
          <w:tcPr>
            <w:tcW w:w="714" w:type="pct"/>
            <w:vMerge/>
          </w:tcPr>
          <w:p w14:paraId="77BE028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4" w:type="pct"/>
            <w:gridSpan w:val="4"/>
          </w:tcPr>
          <w:p w14:paraId="4F74D49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500D220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22DFAA68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Договора купли продажи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4" w:type="pct"/>
          </w:tcPr>
          <w:p w14:paraId="79992A4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03F7BF1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1E4D4CE" w14:textId="77777777" w:rsidTr="00935182">
        <w:trPr>
          <w:trHeight w:val="324"/>
        </w:trPr>
        <w:tc>
          <w:tcPr>
            <w:tcW w:w="714" w:type="pct"/>
            <w:vMerge w:val="restart"/>
          </w:tcPr>
          <w:p w14:paraId="7BC5B7D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Тема 3.3. </w:t>
            </w:r>
          </w:p>
          <w:p w14:paraId="6B2A585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Приемка товаров по количеству и качеству. Документальное оформление расхождения в приемке товаров.</w:t>
            </w:r>
          </w:p>
        </w:tc>
        <w:tc>
          <w:tcPr>
            <w:tcW w:w="155" w:type="pct"/>
            <w:gridSpan w:val="3"/>
          </w:tcPr>
          <w:p w14:paraId="528C0C7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61C6619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A67C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AE35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FD84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135999B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оприходавания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товарно-материальных ценностей. Оформление приемки товаров по количеству и качеству.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Документальное оформление приемки товаров по качеству и  по количеству.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приемки товаров на розничном торговом предприятии. 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Учет тары. Тарные операции.</w:t>
            </w:r>
          </w:p>
          <w:p w14:paraId="6F6B3E4C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Выбытие товаров, внутренняя переброска товаров.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Документальное оформление расхождений при приемке товаров. Переоценка товаров.</w:t>
            </w:r>
          </w:p>
          <w:p w14:paraId="0041DFA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Документальное оформление товарных потерь. Оформление актов.</w:t>
            </w:r>
          </w:p>
        </w:tc>
        <w:tc>
          <w:tcPr>
            <w:tcW w:w="414" w:type="pct"/>
          </w:tcPr>
          <w:p w14:paraId="7A2CB3E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E4FE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A4D295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8AEB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 w:val="restart"/>
            <w:shd w:val="clear" w:color="auto" w:fill="C0C0C0"/>
          </w:tcPr>
          <w:p w14:paraId="0292E1A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8327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6CBDE5FF" w14:textId="77777777" w:rsidTr="00935182">
        <w:trPr>
          <w:trHeight w:val="176"/>
        </w:trPr>
        <w:tc>
          <w:tcPr>
            <w:tcW w:w="714" w:type="pct"/>
            <w:vMerge/>
          </w:tcPr>
          <w:p w14:paraId="42C4979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0AF82A8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4C0D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8E676E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C7FB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496C7CB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61F9BEF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Документальное  оформление: приемки по количеству и качеству; счет фактур, накладных;</w:t>
            </w:r>
          </w:p>
          <w:p w14:paraId="451FE9F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товарных потерь; актов: о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перемеривании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тканей; об оприходовании тары не указанной в счете поставщика</w:t>
            </w:r>
          </w:p>
        </w:tc>
        <w:tc>
          <w:tcPr>
            <w:tcW w:w="414" w:type="pct"/>
          </w:tcPr>
          <w:p w14:paraId="745E7EB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02D3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35ED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029A190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DD51F55" w14:textId="77777777" w:rsidTr="00935182">
        <w:trPr>
          <w:trHeight w:val="43"/>
        </w:trPr>
        <w:tc>
          <w:tcPr>
            <w:tcW w:w="714" w:type="pct"/>
            <w:vMerge/>
          </w:tcPr>
          <w:p w14:paraId="4C2D4F0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4" w:type="pct"/>
            <w:gridSpan w:val="4"/>
          </w:tcPr>
          <w:p w14:paraId="013E16A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14:paraId="45F83E0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требования в виде схемы к приемке товара.</w:t>
            </w:r>
          </w:p>
          <w:p w14:paraId="5F70EE02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</w:t>
            </w:r>
          </w:p>
          <w:p w14:paraId="0A67A902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приходных и расходных накладных. Оформление акта о завесе тары.</w:t>
            </w:r>
          </w:p>
          <w:p w14:paraId="45CB62E1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акта о порче, бое, ломе товара. Оформление актов уценки, переоценке товаров.</w:t>
            </w:r>
          </w:p>
        </w:tc>
        <w:tc>
          <w:tcPr>
            <w:tcW w:w="414" w:type="pct"/>
          </w:tcPr>
          <w:p w14:paraId="269D319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7783941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CDD2222" w14:textId="77777777" w:rsidTr="00935182">
        <w:trPr>
          <w:trHeight w:val="125"/>
        </w:trPr>
        <w:tc>
          <w:tcPr>
            <w:tcW w:w="714" w:type="pct"/>
            <w:vMerge w:val="restart"/>
          </w:tcPr>
          <w:p w14:paraId="441FC5C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 3.4. Отчетность материально-ответственных лиц на торговом предприятии.</w:t>
            </w:r>
          </w:p>
        </w:tc>
        <w:tc>
          <w:tcPr>
            <w:tcW w:w="155" w:type="pct"/>
            <w:gridSpan w:val="3"/>
          </w:tcPr>
          <w:p w14:paraId="11F39BE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49B14F6D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Документальное оформление товарно- денежного отчета. Отчетность по таре. Порядок приемки, проверки и утверждения отчета.</w:t>
            </w:r>
          </w:p>
        </w:tc>
        <w:tc>
          <w:tcPr>
            <w:tcW w:w="414" w:type="pct"/>
          </w:tcPr>
          <w:p w14:paraId="3240E64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ECE4DC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 w:val="restart"/>
            <w:shd w:val="clear" w:color="auto" w:fill="C0C0C0"/>
          </w:tcPr>
          <w:p w14:paraId="4B8A1F3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37433102" w14:textId="77777777" w:rsidTr="00935182">
        <w:trPr>
          <w:trHeight w:val="138"/>
        </w:trPr>
        <w:tc>
          <w:tcPr>
            <w:tcW w:w="714" w:type="pct"/>
            <w:vMerge/>
          </w:tcPr>
          <w:p w14:paraId="1A7323F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4E372AE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66D1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B42C3A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6B59748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14:paraId="61D9219C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Оформление: товарно- денежного отчета.</w:t>
            </w:r>
          </w:p>
          <w:p w14:paraId="61EB362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ведомости движения тары</w:t>
            </w:r>
          </w:p>
        </w:tc>
        <w:tc>
          <w:tcPr>
            <w:tcW w:w="414" w:type="pct"/>
          </w:tcPr>
          <w:p w14:paraId="1789B09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867B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2CBF058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189DA30" w14:textId="77777777" w:rsidTr="00935182">
        <w:trPr>
          <w:trHeight w:val="1461"/>
        </w:trPr>
        <w:tc>
          <w:tcPr>
            <w:tcW w:w="3478" w:type="pct"/>
            <w:gridSpan w:val="5"/>
          </w:tcPr>
          <w:p w14:paraId="27BBD8F8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14:paraId="6C7F614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 Подготовка сообщений. 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6DC2FF8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товарно-денежного отчета. Оформление ведомости движения тары</w:t>
            </w:r>
          </w:p>
        </w:tc>
        <w:tc>
          <w:tcPr>
            <w:tcW w:w="414" w:type="pct"/>
          </w:tcPr>
          <w:p w14:paraId="6CD20D9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7" w:type="pct"/>
            <w:vMerge/>
            <w:shd w:val="clear" w:color="auto" w:fill="C0C0C0"/>
          </w:tcPr>
          <w:p w14:paraId="516096E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6FF5D0A" w14:textId="77777777" w:rsidTr="00935182">
        <w:trPr>
          <w:trHeight w:val="87"/>
        </w:trPr>
        <w:tc>
          <w:tcPr>
            <w:tcW w:w="714" w:type="pct"/>
          </w:tcPr>
          <w:p w14:paraId="208414B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Раздел 4. Документальное оформление кассовых операций.</w:t>
            </w:r>
          </w:p>
        </w:tc>
        <w:tc>
          <w:tcPr>
            <w:tcW w:w="2764" w:type="pct"/>
            <w:gridSpan w:val="4"/>
          </w:tcPr>
          <w:p w14:paraId="061C846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0F11594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AA47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72A3424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1867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0C3E0" w14:textId="77777777" w:rsidR="001763B9" w:rsidRPr="00BB5FA6" w:rsidRDefault="001763B9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71BDA" w14:textId="77777777" w:rsidR="001763B9" w:rsidRPr="00BB5FA6" w:rsidRDefault="001763B9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BD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3D493375" w14:textId="77777777" w:rsidTr="001763B9">
        <w:trPr>
          <w:trHeight w:val="878"/>
        </w:trPr>
        <w:tc>
          <w:tcPr>
            <w:tcW w:w="714" w:type="pct"/>
            <w:vMerge w:val="restart"/>
          </w:tcPr>
          <w:p w14:paraId="2DA116D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4.1.</w:t>
            </w:r>
          </w:p>
          <w:p w14:paraId="17F6C1A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Главная касса, операционная касса.</w:t>
            </w:r>
          </w:p>
        </w:tc>
        <w:tc>
          <w:tcPr>
            <w:tcW w:w="114" w:type="pct"/>
            <w:gridSpan w:val="2"/>
          </w:tcPr>
          <w:p w14:paraId="7070D5D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3C7E08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gridSpan w:val="2"/>
          </w:tcPr>
          <w:p w14:paraId="15FDBC5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Продажа товаров за наличный и безналичный расчет. Учет кассовых операций.  </w:t>
            </w:r>
          </w:p>
          <w:p w14:paraId="4230186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Понятие главной, операционной касс торгового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предприятия.Характеристика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учета движения денежных средств (кассовая книга).Приходные и расходные кассовые операции. Кассовый отчет и порядок его составления.</w:t>
            </w:r>
          </w:p>
        </w:tc>
        <w:tc>
          <w:tcPr>
            <w:tcW w:w="414" w:type="pct"/>
          </w:tcPr>
          <w:p w14:paraId="4A24C80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19F57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A3F3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7B8876F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AFBE605" w14:textId="77777777" w:rsidTr="00935182">
        <w:trPr>
          <w:trHeight w:val="144"/>
        </w:trPr>
        <w:tc>
          <w:tcPr>
            <w:tcW w:w="714" w:type="pct"/>
            <w:vMerge/>
          </w:tcPr>
          <w:p w14:paraId="3C47D2D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" w:type="pct"/>
            <w:gridSpan w:val="2"/>
          </w:tcPr>
          <w:p w14:paraId="2A714D7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4A3C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7FB8D7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0" w:type="pct"/>
            <w:gridSpan w:val="2"/>
          </w:tcPr>
          <w:p w14:paraId="186FD4D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1545338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Оформление: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покупюрной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описи, приходного и расходного кассового ордера; Оформление кассовой книги</w:t>
            </w:r>
          </w:p>
        </w:tc>
        <w:tc>
          <w:tcPr>
            <w:tcW w:w="414" w:type="pct"/>
          </w:tcPr>
          <w:p w14:paraId="1AD7238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A79D4B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3EE1796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192ACBA4" w14:textId="77777777" w:rsidTr="00935182">
        <w:trPr>
          <w:trHeight w:val="42"/>
        </w:trPr>
        <w:tc>
          <w:tcPr>
            <w:tcW w:w="714" w:type="pct"/>
            <w:vMerge/>
          </w:tcPr>
          <w:p w14:paraId="5CB43A1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4" w:type="pct"/>
            <w:gridSpan w:val="4"/>
          </w:tcPr>
          <w:p w14:paraId="092549F8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14:paraId="769358C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0DC0BDA8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36388BE8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«Оформление приходного и расходного кассового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ордера».«Оформление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препроводительной </w:t>
            </w:r>
            <w:proofErr w:type="spellStart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ведомости».«Оформление</w:t>
            </w:r>
            <w:proofErr w:type="spellEnd"/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кассовой книги».</w:t>
            </w:r>
          </w:p>
          <w:p w14:paraId="325C0DC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 преимуществах и недостатках  вида расчета</w:t>
            </w:r>
          </w:p>
        </w:tc>
        <w:tc>
          <w:tcPr>
            <w:tcW w:w="414" w:type="pct"/>
          </w:tcPr>
          <w:p w14:paraId="1088BA7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686581A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3DF5375B" w14:textId="77777777" w:rsidTr="00935182">
        <w:trPr>
          <w:trHeight w:val="148"/>
        </w:trPr>
        <w:tc>
          <w:tcPr>
            <w:tcW w:w="714" w:type="pct"/>
            <w:vMerge w:val="restart"/>
          </w:tcPr>
          <w:p w14:paraId="19D3175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4.2. Оформление возврата товара от покупателей. </w:t>
            </w:r>
          </w:p>
        </w:tc>
        <w:tc>
          <w:tcPr>
            <w:tcW w:w="155" w:type="pct"/>
            <w:gridSpan w:val="3"/>
          </w:tcPr>
          <w:p w14:paraId="52341AE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33F8309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акта о возврате денежных средств покупателям по неиспользованному кассовому чеку форма (КМ3).</w:t>
            </w:r>
          </w:p>
        </w:tc>
        <w:tc>
          <w:tcPr>
            <w:tcW w:w="414" w:type="pct"/>
          </w:tcPr>
          <w:p w14:paraId="536DA8B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30EE385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5C4050B1" w14:textId="77777777" w:rsidTr="00935182">
        <w:trPr>
          <w:trHeight w:val="142"/>
        </w:trPr>
        <w:tc>
          <w:tcPr>
            <w:tcW w:w="714" w:type="pct"/>
            <w:vMerge/>
          </w:tcPr>
          <w:p w14:paraId="0359634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74307C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EBE8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5C301B5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3C95610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акта о возврате денежных средств покупателям по неиспользованному кассовому чеку.</w:t>
            </w:r>
          </w:p>
        </w:tc>
        <w:tc>
          <w:tcPr>
            <w:tcW w:w="414" w:type="pct"/>
          </w:tcPr>
          <w:p w14:paraId="49B7092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5FF7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4B8584B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292731B" w14:textId="77777777" w:rsidTr="00935182">
        <w:trPr>
          <w:trHeight w:val="38"/>
        </w:trPr>
        <w:tc>
          <w:tcPr>
            <w:tcW w:w="714" w:type="pct"/>
            <w:vMerge/>
          </w:tcPr>
          <w:p w14:paraId="2A6480B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4" w:type="pct"/>
            <w:gridSpan w:val="4"/>
          </w:tcPr>
          <w:p w14:paraId="6CAA2A2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14:paraId="572096F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184CC94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 Тестовое  задание. </w:t>
            </w:r>
          </w:p>
          <w:p w14:paraId="54D2046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акта о возврате денежных средств покупателям по неиспользованному кассовому чеку.</w:t>
            </w:r>
          </w:p>
        </w:tc>
        <w:tc>
          <w:tcPr>
            <w:tcW w:w="414" w:type="pct"/>
          </w:tcPr>
          <w:p w14:paraId="17FECC7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24F5BE4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DB99F09" w14:textId="77777777" w:rsidTr="00935182">
        <w:trPr>
          <w:trHeight w:val="83"/>
        </w:trPr>
        <w:tc>
          <w:tcPr>
            <w:tcW w:w="714" w:type="pct"/>
            <w:vMerge w:val="restart"/>
          </w:tcPr>
          <w:p w14:paraId="4756923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4.3. Инкассация.</w:t>
            </w:r>
          </w:p>
        </w:tc>
        <w:tc>
          <w:tcPr>
            <w:tcW w:w="155" w:type="pct"/>
            <w:gridSpan w:val="3"/>
          </w:tcPr>
          <w:p w14:paraId="5F337BA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551ABCC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Порядок сдачи выручки в банк и ее документальное оформление.</w:t>
            </w:r>
          </w:p>
        </w:tc>
        <w:tc>
          <w:tcPr>
            <w:tcW w:w="414" w:type="pct"/>
          </w:tcPr>
          <w:p w14:paraId="7DCA2B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4FF60F6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2318AF3C" w14:textId="77777777" w:rsidTr="00935182">
        <w:trPr>
          <w:trHeight w:val="149"/>
        </w:trPr>
        <w:tc>
          <w:tcPr>
            <w:tcW w:w="714" w:type="pct"/>
            <w:vMerge/>
          </w:tcPr>
          <w:p w14:paraId="4516F41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1C9EC55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549D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6FED74A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03A1C89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Инкассация денежной выручки. Оформление препроводительной ведомости.</w:t>
            </w:r>
          </w:p>
        </w:tc>
        <w:tc>
          <w:tcPr>
            <w:tcW w:w="414" w:type="pct"/>
          </w:tcPr>
          <w:p w14:paraId="70994E7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4638CC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3A1DC4E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C3A7134" w14:textId="77777777" w:rsidTr="001763B9">
        <w:trPr>
          <w:trHeight w:val="1545"/>
        </w:trPr>
        <w:tc>
          <w:tcPr>
            <w:tcW w:w="3478" w:type="pct"/>
            <w:gridSpan w:val="5"/>
          </w:tcPr>
          <w:p w14:paraId="0507634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07790D9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4A0A1492" w14:textId="77777777" w:rsidR="003A4B95" w:rsidRPr="00BB5FA6" w:rsidRDefault="003A4B95" w:rsidP="00BB5FA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 Тестирование.  </w:t>
            </w:r>
          </w:p>
          <w:p w14:paraId="7FC3F4E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Инкассация денежной выручки. Оформление препроводительной ведомости.</w:t>
            </w:r>
          </w:p>
          <w:p w14:paraId="1B97809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сообщений: Особенности сдачи выручки в банк</w:t>
            </w:r>
          </w:p>
        </w:tc>
        <w:tc>
          <w:tcPr>
            <w:tcW w:w="414" w:type="pct"/>
          </w:tcPr>
          <w:p w14:paraId="1E2DC52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5CF132E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7717D6E" w14:textId="77777777" w:rsidTr="00935182">
        <w:trPr>
          <w:trHeight w:val="87"/>
        </w:trPr>
        <w:tc>
          <w:tcPr>
            <w:tcW w:w="728" w:type="pct"/>
            <w:gridSpan w:val="2"/>
          </w:tcPr>
          <w:p w14:paraId="5915B4F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5  Бухгалтерская отчетность предприятия. Налоги и налогообложение.</w:t>
            </w:r>
          </w:p>
        </w:tc>
        <w:tc>
          <w:tcPr>
            <w:tcW w:w="2750" w:type="pct"/>
            <w:gridSpan w:val="3"/>
          </w:tcPr>
          <w:p w14:paraId="30CBBF0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  самостоятельная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136CF10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644F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4F70D23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E101B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C9A2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2827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2EC5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4B95" w:rsidRPr="00BB5FA6" w14:paraId="20DE3F81" w14:textId="77777777" w:rsidTr="00935182">
        <w:trPr>
          <w:trHeight w:val="104"/>
        </w:trPr>
        <w:tc>
          <w:tcPr>
            <w:tcW w:w="728" w:type="pct"/>
            <w:gridSpan w:val="2"/>
            <w:vMerge w:val="restart"/>
          </w:tcPr>
          <w:p w14:paraId="47E5A4C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5.1. Бухгалтерская отчетность торгового предприятия.</w:t>
            </w:r>
          </w:p>
        </w:tc>
        <w:tc>
          <w:tcPr>
            <w:tcW w:w="141" w:type="pct"/>
            <w:gridSpan w:val="2"/>
          </w:tcPr>
          <w:p w14:paraId="4FF01D0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9962CC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pct"/>
          </w:tcPr>
          <w:p w14:paraId="2140673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Формы бухгалтерской отчетности (баланс). </w:t>
            </w:r>
          </w:p>
          <w:p w14:paraId="3EC5A20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бухгалтерской отчетности.</w:t>
            </w:r>
          </w:p>
        </w:tc>
        <w:tc>
          <w:tcPr>
            <w:tcW w:w="414" w:type="pct"/>
          </w:tcPr>
          <w:p w14:paraId="3EE5744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9C4A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22EAB2E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72E2FACA" w14:textId="77777777" w:rsidTr="00935182">
        <w:trPr>
          <w:trHeight w:val="76"/>
        </w:trPr>
        <w:tc>
          <w:tcPr>
            <w:tcW w:w="728" w:type="pct"/>
            <w:gridSpan w:val="2"/>
            <w:vMerge/>
          </w:tcPr>
          <w:p w14:paraId="09370DC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0" w:type="pct"/>
            <w:gridSpan w:val="3"/>
          </w:tcPr>
          <w:p w14:paraId="20197EC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14:paraId="0D21D4E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65F0E99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 Формы бухгалтерской отчетности</w:t>
            </w:r>
          </w:p>
        </w:tc>
        <w:tc>
          <w:tcPr>
            <w:tcW w:w="414" w:type="pct"/>
          </w:tcPr>
          <w:p w14:paraId="663D6F7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5DE9F18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E5B0581" w14:textId="77777777" w:rsidTr="00935182">
        <w:trPr>
          <w:trHeight w:val="78"/>
        </w:trPr>
        <w:tc>
          <w:tcPr>
            <w:tcW w:w="714" w:type="pct"/>
            <w:vMerge w:val="restart"/>
          </w:tcPr>
          <w:p w14:paraId="08BC0D2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5.2. Государственная налоговая система.</w:t>
            </w:r>
          </w:p>
        </w:tc>
        <w:tc>
          <w:tcPr>
            <w:tcW w:w="114" w:type="pct"/>
            <w:gridSpan w:val="2"/>
          </w:tcPr>
          <w:p w14:paraId="3152192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pct"/>
            <w:gridSpan w:val="2"/>
          </w:tcPr>
          <w:p w14:paraId="359B50D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налогоплательщиков. Налоговая система РФ. Виды налогов.</w:t>
            </w:r>
          </w:p>
        </w:tc>
        <w:tc>
          <w:tcPr>
            <w:tcW w:w="414" w:type="pct"/>
          </w:tcPr>
          <w:p w14:paraId="2279555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23CBF9D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33D9EE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4E06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2826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163D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0E2D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B95" w:rsidRPr="00BB5FA6" w14:paraId="22F7339D" w14:textId="77777777" w:rsidTr="00935182">
        <w:trPr>
          <w:trHeight w:val="76"/>
        </w:trPr>
        <w:tc>
          <w:tcPr>
            <w:tcW w:w="714" w:type="pct"/>
            <w:vMerge/>
          </w:tcPr>
          <w:p w14:paraId="34EF16E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" w:type="pct"/>
            <w:gridSpan w:val="2"/>
          </w:tcPr>
          <w:p w14:paraId="534F860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pct"/>
            <w:gridSpan w:val="2"/>
          </w:tcPr>
          <w:p w14:paraId="2CD64F2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34A862DD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Характеристика  и расчет отдельных видов налогов</w:t>
            </w:r>
          </w:p>
        </w:tc>
        <w:tc>
          <w:tcPr>
            <w:tcW w:w="414" w:type="pct"/>
          </w:tcPr>
          <w:p w14:paraId="3AE5993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1534BB0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136601F1" w14:textId="77777777" w:rsidTr="00935182">
        <w:trPr>
          <w:trHeight w:val="413"/>
        </w:trPr>
        <w:tc>
          <w:tcPr>
            <w:tcW w:w="3478" w:type="pct"/>
            <w:gridSpan w:val="5"/>
          </w:tcPr>
          <w:p w14:paraId="0083D97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работа.</w:t>
            </w:r>
          </w:p>
          <w:p w14:paraId="5D3B66E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Декларирование.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Налогоплательщики их права и обязанности</w:t>
            </w: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Расчеты налогов спец. режимов</w:t>
            </w:r>
          </w:p>
        </w:tc>
        <w:tc>
          <w:tcPr>
            <w:tcW w:w="414" w:type="pct"/>
          </w:tcPr>
          <w:p w14:paraId="4AE690B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0A4BA78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15B50E2" w14:textId="77777777" w:rsidTr="00935182">
        <w:trPr>
          <w:trHeight w:val="87"/>
        </w:trPr>
        <w:tc>
          <w:tcPr>
            <w:tcW w:w="714" w:type="pct"/>
            <w:vMerge w:val="restart"/>
          </w:tcPr>
          <w:p w14:paraId="4B653A9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6. Инвентаризация товарно-материальных ценностей.</w:t>
            </w:r>
          </w:p>
        </w:tc>
        <w:tc>
          <w:tcPr>
            <w:tcW w:w="2764" w:type="pct"/>
            <w:gridSpan w:val="4"/>
          </w:tcPr>
          <w:p w14:paraId="05867E7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материала, самостоятельная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работа обучающихся, курсовая работа (проект) (если предусмотрены)</w:t>
            </w:r>
          </w:p>
        </w:tc>
        <w:tc>
          <w:tcPr>
            <w:tcW w:w="414" w:type="pct"/>
          </w:tcPr>
          <w:p w14:paraId="13AF590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48F63BC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1096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0AB29DC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1D08FA53" w14:textId="77777777" w:rsidTr="00935182">
        <w:trPr>
          <w:trHeight w:val="87"/>
        </w:trPr>
        <w:tc>
          <w:tcPr>
            <w:tcW w:w="714" w:type="pct"/>
            <w:vMerge/>
          </w:tcPr>
          <w:p w14:paraId="273A981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0DE86CD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28A5317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Характеристика, цели, задачи, виды инвентаризации. Характеристика видов.</w:t>
            </w:r>
          </w:p>
        </w:tc>
        <w:tc>
          <w:tcPr>
            <w:tcW w:w="414" w:type="pct"/>
            <w:vMerge w:val="restart"/>
          </w:tcPr>
          <w:p w14:paraId="646775E3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0226AE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B20F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6FDD6F6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2E32A474" w14:textId="77777777" w:rsidTr="00935182">
        <w:trPr>
          <w:trHeight w:val="178"/>
        </w:trPr>
        <w:tc>
          <w:tcPr>
            <w:tcW w:w="714" w:type="pct"/>
            <w:vMerge/>
          </w:tcPr>
          <w:p w14:paraId="7C78058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237857B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AF64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pct"/>
          </w:tcPr>
          <w:p w14:paraId="3755FA7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инвентаризации, порядок проведения, выявления и утверждения результатов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инвентаризации; контроль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за качеством проведения инвентаризации. Инвентаризация денежных средств в кассе.</w:t>
            </w:r>
          </w:p>
        </w:tc>
        <w:tc>
          <w:tcPr>
            <w:tcW w:w="414" w:type="pct"/>
            <w:vMerge/>
          </w:tcPr>
          <w:p w14:paraId="7876CC2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00829FA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7ED9A876" w14:textId="77777777" w:rsidTr="00935182">
        <w:trPr>
          <w:trHeight w:val="111"/>
        </w:trPr>
        <w:tc>
          <w:tcPr>
            <w:tcW w:w="714" w:type="pct"/>
            <w:vMerge/>
          </w:tcPr>
          <w:p w14:paraId="67DBBC1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" w:type="pct"/>
            <w:gridSpan w:val="3"/>
          </w:tcPr>
          <w:p w14:paraId="73CCEFA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pct"/>
          </w:tcPr>
          <w:p w14:paraId="1811C71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14:paraId="7D104BE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инвентаризационной описи</w:t>
            </w:r>
          </w:p>
        </w:tc>
        <w:tc>
          <w:tcPr>
            <w:tcW w:w="414" w:type="pct"/>
          </w:tcPr>
          <w:p w14:paraId="753D72E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516DDD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33E34DB" w14:textId="77777777" w:rsidTr="001763B9">
        <w:trPr>
          <w:trHeight w:val="1273"/>
        </w:trPr>
        <w:tc>
          <w:tcPr>
            <w:tcW w:w="3478" w:type="pct"/>
            <w:gridSpan w:val="5"/>
          </w:tcPr>
          <w:p w14:paraId="7F20BE2F" w14:textId="77777777" w:rsidR="003A4B95" w:rsidRPr="00BB5FA6" w:rsidRDefault="003A4B95" w:rsidP="00BB5F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14:paraId="262D1314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заданных преподавателем).</w:t>
            </w:r>
          </w:p>
          <w:p w14:paraId="2A419F7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  практическим работам с использованием методических рекомендаций преподавателя, </w:t>
            </w:r>
            <w:r w:rsidR="00215330" w:rsidRPr="00BB5FA6"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практических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работ, отчетов и подготовка к их защите.</w:t>
            </w:r>
          </w:p>
          <w:p w14:paraId="328E55D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«Оформление инвентаризационной описи».</w:t>
            </w:r>
          </w:p>
        </w:tc>
        <w:tc>
          <w:tcPr>
            <w:tcW w:w="414" w:type="pct"/>
          </w:tcPr>
          <w:p w14:paraId="1980F8B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7" w:type="pct"/>
            <w:vMerge/>
            <w:shd w:val="clear" w:color="auto" w:fill="C0C0C0"/>
          </w:tcPr>
          <w:p w14:paraId="03D37BB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0BA6FD8E" w14:textId="77777777" w:rsidTr="00935182">
        <w:trPr>
          <w:trHeight w:val="56"/>
        </w:trPr>
        <w:tc>
          <w:tcPr>
            <w:tcW w:w="3478" w:type="pct"/>
            <w:gridSpan w:val="5"/>
          </w:tcPr>
          <w:p w14:paraId="647EAECA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14" w:type="pct"/>
          </w:tcPr>
          <w:p w14:paraId="6B04778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07" w:type="pct"/>
            <w:vMerge w:val="restart"/>
            <w:shd w:val="clear" w:color="auto" w:fill="C0C0C0"/>
          </w:tcPr>
          <w:p w14:paraId="256AC22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78905637" w14:textId="77777777" w:rsidTr="00935182">
        <w:trPr>
          <w:trHeight w:val="16"/>
        </w:trPr>
        <w:tc>
          <w:tcPr>
            <w:tcW w:w="3478" w:type="pct"/>
            <w:gridSpan w:val="5"/>
          </w:tcPr>
          <w:p w14:paraId="2059EA9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при изучении разделов дисциплины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наличии, указываются задания)</w:t>
            </w:r>
          </w:p>
          <w:p w14:paraId="3489203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- Оформление возврата товара от покупателей.</w:t>
            </w:r>
          </w:p>
          <w:p w14:paraId="0BA669ED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Учет движения денежных средств.</w:t>
            </w:r>
          </w:p>
          <w:p w14:paraId="0A3A718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Источники поступления товара.</w:t>
            </w:r>
          </w:p>
          <w:p w14:paraId="7F2320DC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- Документальное оформление товарных операций.</w:t>
            </w:r>
          </w:p>
          <w:p w14:paraId="01B094A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-Учёт товарных операций.</w:t>
            </w:r>
          </w:p>
          <w:p w14:paraId="6E449B5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5330"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>Учет товаров,</w:t>
            </w:r>
            <w:r w:rsidRPr="00BB5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приобретаемых за иностранную валюту.</w:t>
            </w:r>
          </w:p>
        </w:tc>
        <w:tc>
          <w:tcPr>
            <w:tcW w:w="414" w:type="pct"/>
            <w:vMerge w:val="restart"/>
          </w:tcPr>
          <w:p w14:paraId="590776E6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7" w:type="pct"/>
            <w:vMerge/>
            <w:shd w:val="clear" w:color="auto" w:fill="C0C0C0"/>
          </w:tcPr>
          <w:p w14:paraId="0E694BD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95" w:rsidRPr="00BB5FA6" w14:paraId="65972906" w14:textId="77777777" w:rsidTr="00935182">
        <w:trPr>
          <w:trHeight w:val="16"/>
        </w:trPr>
        <w:tc>
          <w:tcPr>
            <w:tcW w:w="3478" w:type="pct"/>
            <w:gridSpan w:val="5"/>
          </w:tcPr>
          <w:p w14:paraId="544882A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Примерная тематика домашних заданий:</w:t>
            </w:r>
          </w:p>
          <w:p w14:paraId="7CC81DB2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-составление тестовых заданий по темам программы;</w:t>
            </w:r>
          </w:p>
          <w:p w14:paraId="2428333F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>-оформление творческих работ (сообщений, рефератов, докладов по темам программы);</w:t>
            </w:r>
          </w:p>
          <w:p w14:paraId="3542BBD9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sz w:val="24"/>
                <w:szCs w:val="24"/>
              </w:rPr>
              <w:t xml:space="preserve"> -выполнение индивидуальных заданий.</w:t>
            </w:r>
          </w:p>
        </w:tc>
        <w:tc>
          <w:tcPr>
            <w:tcW w:w="414" w:type="pct"/>
            <w:vMerge/>
            <w:shd w:val="clear" w:color="auto" w:fill="C0C0C0"/>
          </w:tcPr>
          <w:p w14:paraId="5C2D4401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vMerge/>
            <w:shd w:val="clear" w:color="auto" w:fill="C0C0C0"/>
          </w:tcPr>
          <w:p w14:paraId="4F96C1D7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0DB5CD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caps/>
          <w:sz w:val="24"/>
          <w:szCs w:val="24"/>
        </w:rPr>
      </w:pPr>
    </w:p>
    <w:p w14:paraId="70046584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caps/>
          <w:sz w:val="24"/>
          <w:szCs w:val="24"/>
        </w:rPr>
      </w:pPr>
    </w:p>
    <w:p w14:paraId="73B77675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A4B95" w:rsidRPr="00BB5FA6" w:rsidSect="001763B9">
          <w:pgSz w:w="16840" w:h="11907" w:orient="landscape"/>
          <w:pgMar w:top="851" w:right="720" w:bottom="1418" w:left="539" w:header="709" w:footer="709" w:gutter="0"/>
          <w:cols w:space="720"/>
        </w:sectPr>
      </w:pPr>
    </w:p>
    <w:p w14:paraId="604849EF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lastRenderedPageBreak/>
        <w:t>3. условия реализации программы  дисциплины</w:t>
      </w:r>
    </w:p>
    <w:p w14:paraId="50493129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ОП. 02. </w:t>
      </w:r>
      <w:r w:rsidR="00215330" w:rsidRPr="00BB5FA6">
        <w:rPr>
          <w:rFonts w:ascii="Times New Roman" w:hAnsi="Times New Roman" w:cs="Times New Roman"/>
          <w:b/>
          <w:sz w:val="24"/>
          <w:szCs w:val="24"/>
        </w:rPr>
        <w:t>«ОСНОВЫ БУХГАЛТЕРСКОГО УЧЕТА»</w:t>
      </w:r>
    </w:p>
    <w:p w14:paraId="22EFDBD8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Pr="00BB5FA6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</w:p>
    <w:p w14:paraId="66D1C129" w14:textId="77777777" w:rsidR="00215330" w:rsidRPr="00BB5FA6" w:rsidRDefault="00215330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EC3DFB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Реализация   учебной   дисциплины, согласно, образовательного стандарта   </w:t>
      </w:r>
      <w:r w:rsidR="00215330" w:rsidRPr="00BB5FA6">
        <w:rPr>
          <w:rFonts w:ascii="Times New Roman" w:hAnsi="Times New Roman" w:cs="Times New Roman"/>
          <w:sz w:val="24"/>
          <w:szCs w:val="24"/>
        </w:rPr>
        <w:t>требует компетентностного</w:t>
      </w:r>
      <w:r w:rsidRPr="00BB5FA6">
        <w:rPr>
          <w:rFonts w:ascii="Times New Roman" w:hAnsi="Times New Roman" w:cs="Times New Roman"/>
          <w:sz w:val="24"/>
          <w:szCs w:val="24"/>
        </w:rPr>
        <w:t xml:space="preserve">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5D1271DE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27A72785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52A3D2EF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</w:p>
    <w:p w14:paraId="71E00ECF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технология,</w:t>
      </w:r>
    </w:p>
    <w:p w14:paraId="3BA5224C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обучение. </w:t>
      </w:r>
    </w:p>
    <w:p w14:paraId="49218444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25DC098F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05677929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6D9FD4F0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27B8DA20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7994B67E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5929FACE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3A879491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7E5B4F72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1003C147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7B1A73D1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40DA0D84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08454CB6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659C87BB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410FF1D1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</w:rPr>
        <w:t>Целью технологии обучения являются личностные достижения обучаемого.</w:t>
      </w:r>
    </w:p>
    <w:p w14:paraId="1BBCB373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313CF20F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sz w:val="24"/>
          <w:szCs w:val="24"/>
        </w:rPr>
      </w:pPr>
    </w:p>
    <w:p w14:paraId="0A1EF488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sz w:val="24"/>
          <w:szCs w:val="24"/>
        </w:rPr>
      </w:pPr>
      <w:r w:rsidRPr="00BB5FA6">
        <w:rPr>
          <w:rFonts w:ascii="Times New Roman" w:hAnsi="Times New Roman" w:cs="Times New Roman"/>
          <w:bCs w:val="0"/>
          <w:sz w:val="24"/>
          <w:szCs w:val="24"/>
        </w:rPr>
        <w:t>3.2. Требования к минимальному материально-техническому обеспечению</w:t>
      </w:r>
    </w:p>
    <w:p w14:paraId="6097B908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Реализация программы дисциплины осуществляется в кабинете Оборудование торговых предприятий.</w:t>
      </w:r>
    </w:p>
    <w:p w14:paraId="37A24784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 и рабочих мест кабинета - рабочее место преподавателя, 30 посадочных мест обучающихся.</w:t>
      </w:r>
    </w:p>
    <w:p w14:paraId="679E6419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73086B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3.3.Информационное обеспечение обучения</w:t>
      </w:r>
    </w:p>
    <w:p w14:paraId="5216DBF1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b/>
          <w:bCs/>
          <w:sz w:val="24"/>
          <w:szCs w:val="24"/>
        </w:rPr>
        <w:t>Перечень     рекомендуемых     учебных     изданий,     Интернет-ресурсов,</w:t>
      </w:r>
    </w:p>
    <w:p w14:paraId="52009C0B" w14:textId="77777777" w:rsidR="003A4B95" w:rsidRPr="00BB5FA6" w:rsidRDefault="003A4B95" w:rsidP="00BB5F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дополнительной литературы</w:t>
      </w:r>
    </w:p>
    <w:p w14:paraId="7C6F369F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FA6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14:paraId="518F6FCA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sz w:val="24"/>
          <w:szCs w:val="24"/>
        </w:rPr>
        <w:t xml:space="preserve">1.Каурова О.В., </w:t>
      </w:r>
      <w:proofErr w:type="spellStart"/>
      <w:r w:rsidRPr="00BB5FA6">
        <w:rPr>
          <w:rFonts w:ascii="Times New Roman" w:hAnsi="Times New Roman"/>
          <w:sz w:val="24"/>
          <w:szCs w:val="24"/>
        </w:rPr>
        <w:t>Чхиквадзе</w:t>
      </w:r>
      <w:proofErr w:type="spellEnd"/>
      <w:r w:rsidRPr="00BB5FA6">
        <w:rPr>
          <w:rFonts w:ascii="Times New Roman" w:hAnsi="Times New Roman"/>
          <w:sz w:val="24"/>
          <w:szCs w:val="24"/>
        </w:rPr>
        <w:t xml:space="preserve"> Н.А. Учет и отчетность предприятий торговли, 201</w:t>
      </w:r>
      <w:r w:rsidR="00935182" w:rsidRPr="00BB5FA6">
        <w:rPr>
          <w:rFonts w:ascii="Times New Roman" w:hAnsi="Times New Roman"/>
          <w:sz w:val="24"/>
          <w:szCs w:val="24"/>
        </w:rPr>
        <w:t>7</w:t>
      </w:r>
      <w:r w:rsidRPr="00BB5FA6">
        <w:rPr>
          <w:rFonts w:ascii="Times New Roman" w:hAnsi="Times New Roman"/>
          <w:sz w:val="24"/>
          <w:szCs w:val="24"/>
        </w:rPr>
        <w:t>, - ОИЦ «Академия»</w:t>
      </w:r>
    </w:p>
    <w:p w14:paraId="06C0864E" w14:textId="77777777" w:rsidR="00444832" w:rsidRPr="00BB5FA6" w:rsidRDefault="00444832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ED23B9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14:paraId="7E802B52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</w:rPr>
        <w:t xml:space="preserve"> 1. Закон Российской Федерации «О защите прав потребителей». – Новосибирск: 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</w:rPr>
        <w:t>Сиб.унив</w:t>
      </w:r>
      <w:proofErr w:type="spellEnd"/>
      <w:r w:rsidRPr="00BB5FA6">
        <w:rPr>
          <w:rFonts w:ascii="Times New Roman" w:hAnsi="Times New Roman" w:cs="Times New Roman"/>
          <w:bCs/>
          <w:sz w:val="24"/>
          <w:szCs w:val="24"/>
        </w:rPr>
        <w:t>. изд-во, 201</w:t>
      </w:r>
      <w:r w:rsidR="00935182" w:rsidRPr="00BB5FA6">
        <w:rPr>
          <w:rFonts w:ascii="Times New Roman" w:hAnsi="Times New Roman" w:cs="Times New Roman"/>
          <w:bCs/>
          <w:sz w:val="24"/>
          <w:szCs w:val="24"/>
        </w:rPr>
        <w:t>7</w:t>
      </w:r>
      <w:r w:rsidRPr="00BB5FA6">
        <w:rPr>
          <w:rFonts w:ascii="Times New Roman" w:hAnsi="Times New Roman" w:cs="Times New Roman"/>
          <w:bCs/>
          <w:sz w:val="24"/>
          <w:szCs w:val="24"/>
        </w:rPr>
        <w:t>.-47с.</w:t>
      </w:r>
    </w:p>
    <w:p w14:paraId="160AF50F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bCs/>
          <w:sz w:val="24"/>
          <w:szCs w:val="24"/>
        </w:rPr>
        <w:t xml:space="preserve"> 2. </w:t>
      </w:r>
      <w:r w:rsidRPr="00BB5FA6">
        <w:rPr>
          <w:rFonts w:ascii="Times New Roman" w:hAnsi="Times New Roman"/>
          <w:sz w:val="24"/>
          <w:szCs w:val="24"/>
        </w:rPr>
        <w:t>Альбом унифицированных форм первичной документации по учету кассовых операций. Государственный комитет РФ по статистике. Москва, 201</w:t>
      </w:r>
      <w:r w:rsidR="00935182" w:rsidRPr="00BB5FA6">
        <w:rPr>
          <w:rFonts w:ascii="Times New Roman" w:hAnsi="Times New Roman"/>
          <w:sz w:val="24"/>
          <w:szCs w:val="24"/>
        </w:rPr>
        <w:t>9</w:t>
      </w:r>
      <w:r w:rsidRPr="00BB5FA6">
        <w:rPr>
          <w:rFonts w:ascii="Times New Roman" w:hAnsi="Times New Roman"/>
          <w:sz w:val="24"/>
          <w:szCs w:val="24"/>
        </w:rPr>
        <w:t>г.</w:t>
      </w:r>
    </w:p>
    <w:p w14:paraId="3D67F520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sz w:val="24"/>
          <w:szCs w:val="24"/>
        </w:rPr>
        <w:t>3.Астафурова Л.А. Учет и отчетность в магазине. Учебное пособие для профессионально – технических училищ. М.: «Экономика», 201</w:t>
      </w:r>
      <w:r w:rsidR="00935182" w:rsidRPr="00BB5FA6">
        <w:rPr>
          <w:rFonts w:ascii="Times New Roman" w:hAnsi="Times New Roman"/>
          <w:sz w:val="24"/>
          <w:szCs w:val="24"/>
        </w:rPr>
        <w:t>6</w:t>
      </w:r>
      <w:r w:rsidRPr="00BB5FA6">
        <w:rPr>
          <w:rFonts w:ascii="Times New Roman" w:hAnsi="Times New Roman"/>
          <w:sz w:val="24"/>
          <w:szCs w:val="24"/>
        </w:rPr>
        <w:t xml:space="preserve"> г</w:t>
      </w:r>
    </w:p>
    <w:p w14:paraId="58339AB3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sz w:val="24"/>
          <w:szCs w:val="24"/>
        </w:rPr>
        <w:t>4.Николаева Г.А. ,</w:t>
      </w:r>
      <w:proofErr w:type="spellStart"/>
      <w:r w:rsidRPr="00BB5FA6">
        <w:rPr>
          <w:rFonts w:ascii="Times New Roman" w:hAnsi="Times New Roman"/>
          <w:sz w:val="24"/>
          <w:szCs w:val="24"/>
        </w:rPr>
        <w:t>Блицау</w:t>
      </w:r>
      <w:proofErr w:type="spellEnd"/>
      <w:r w:rsidRPr="00BB5FA6">
        <w:rPr>
          <w:rFonts w:ascii="Times New Roman" w:hAnsi="Times New Roman"/>
          <w:sz w:val="24"/>
          <w:szCs w:val="24"/>
        </w:rPr>
        <w:t xml:space="preserve"> Л.П. Бухгалтерский учет в торговле. – М.: «Издательство ПРИОР», 201</w:t>
      </w:r>
      <w:r w:rsidR="00935182" w:rsidRPr="00BB5FA6">
        <w:rPr>
          <w:rFonts w:ascii="Times New Roman" w:hAnsi="Times New Roman"/>
          <w:sz w:val="24"/>
          <w:szCs w:val="24"/>
        </w:rPr>
        <w:t>6</w:t>
      </w:r>
      <w:r w:rsidRPr="00BB5FA6">
        <w:rPr>
          <w:rFonts w:ascii="Times New Roman" w:hAnsi="Times New Roman"/>
          <w:sz w:val="24"/>
          <w:szCs w:val="24"/>
        </w:rPr>
        <w:t>. – 352 с.</w:t>
      </w:r>
    </w:p>
    <w:p w14:paraId="4EC2A935" w14:textId="77777777" w:rsidR="003A4B95" w:rsidRPr="00BB5FA6" w:rsidRDefault="003A4B95" w:rsidP="00BB5FA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FA6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BB5FA6">
        <w:rPr>
          <w:rFonts w:ascii="Times New Roman" w:hAnsi="Times New Roman"/>
          <w:sz w:val="24"/>
          <w:szCs w:val="24"/>
        </w:rPr>
        <w:t>Микицей</w:t>
      </w:r>
      <w:proofErr w:type="spellEnd"/>
      <w:r w:rsidRPr="00BB5FA6">
        <w:rPr>
          <w:rFonts w:ascii="Times New Roman" w:hAnsi="Times New Roman"/>
          <w:sz w:val="24"/>
          <w:szCs w:val="24"/>
        </w:rPr>
        <w:t xml:space="preserve"> М.В. Учет и отчетность в торговле. Учебное пособие. </w:t>
      </w:r>
      <w:proofErr w:type="spellStart"/>
      <w:r w:rsidRPr="00BB5FA6">
        <w:rPr>
          <w:rFonts w:ascii="Times New Roman" w:hAnsi="Times New Roman"/>
          <w:sz w:val="24"/>
          <w:szCs w:val="24"/>
        </w:rPr>
        <w:t>Ростов</w:t>
      </w:r>
      <w:proofErr w:type="spellEnd"/>
      <w:r w:rsidRPr="00BB5FA6">
        <w:rPr>
          <w:rFonts w:ascii="Times New Roman" w:hAnsi="Times New Roman"/>
          <w:sz w:val="24"/>
          <w:szCs w:val="24"/>
        </w:rPr>
        <w:t xml:space="preserve"> -на -  Дону. Издательство «Феникс», 201</w:t>
      </w:r>
      <w:r w:rsidR="00935182" w:rsidRPr="00BB5FA6">
        <w:rPr>
          <w:rFonts w:ascii="Times New Roman" w:hAnsi="Times New Roman"/>
          <w:sz w:val="24"/>
          <w:szCs w:val="24"/>
        </w:rPr>
        <w:t>7</w:t>
      </w:r>
      <w:r w:rsidRPr="00BB5FA6">
        <w:rPr>
          <w:rFonts w:ascii="Times New Roman" w:hAnsi="Times New Roman"/>
          <w:sz w:val="24"/>
          <w:szCs w:val="24"/>
        </w:rPr>
        <w:t>г.</w:t>
      </w:r>
    </w:p>
    <w:p w14:paraId="1CE22A7A" w14:textId="77777777" w:rsidR="003A4B95" w:rsidRPr="00BB5FA6" w:rsidRDefault="003A4B95" w:rsidP="00BB5FA6">
      <w:pPr>
        <w:pStyle w:val="1"/>
        <w:tabs>
          <w:tab w:val="num" w:pos="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844417" w14:textId="77777777" w:rsidR="003A4B95" w:rsidRPr="00BB5FA6" w:rsidRDefault="003A4B95" w:rsidP="00BB5FA6">
      <w:pPr>
        <w:pStyle w:val="1"/>
        <w:tabs>
          <w:tab w:val="num" w:pos="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B5FA6">
        <w:rPr>
          <w:rFonts w:ascii="Times New Roman" w:hAnsi="Times New Roman" w:cs="Times New Roman"/>
          <w:sz w:val="24"/>
          <w:szCs w:val="24"/>
        </w:rPr>
        <w:t>Интернет-ресурсы</w:t>
      </w:r>
    </w:p>
    <w:p w14:paraId="0C3501EC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  <w:r w:rsidRPr="00BB5FA6">
        <w:rPr>
          <w:rFonts w:ascii="Times New Roman" w:hAnsi="Times New Roman" w:cs="Times New Roman"/>
          <w:bCs/>
          <w:sz w:val="24"/>
          <w:szCs w:val="24"/>
        </w:rPr>
        <w:t xml:space="preserve">:// </w:t>
      </w: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revolution</w:t>
      </w:r>
      <w:r w:rsidRPr="00BB5FA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Allbest</w:t>
      </w:r>
      <w:proofErr w:type="spellEnd"/>
      <w:r w:rsidRPr="00BB5FA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</w:p>
    <w:p w14:paraId="68976CDC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  <w:r w:rsidRPr="00BB5FA6">
        <w:rPr>
          <w:rFonts w:ascii="Times New Roman" w:hAnsi="Times New Roman" w:cs="Times New Roman"/>
          <w:bCs/>
          <w:sz w:val="24"/>
          <w:szCs w:val="24"/>
        </w:rPr>
        <w:t xml:space="preserve">:// 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timtaler</w:t>
      </w:r>
      <w:proofErr w:type="spellEnd"/>
      <w:r w:rsidRPr="00BB5FA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narod</w:t>
      </w:r>
      <w:proofErr w:type="spellEnd"/>
      <w:r w:rsidRPr="00BB5FA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</w:p>
    <w:p w14:paraId="1438219F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html:// </w:t>
      </w:r>
      <w:r w:rsidR="002727A6">
        <w:fldChar w:fldCharType="begin"/>
      </w:r>
      <w:r w:rsidR="002727A6" w:rsidRPr="000141B4">
        <w:rPr>
          <w:lang w:val="en-US"/>
        </w:rPr>
        <w:instrText xml:space="preserve"> HYPERLINK "http://www.aup.ru" </w:instrText>
      </w:r>
      <w:r w:rsidR="002727A6">
        <w:fldChar w:fldCharType="separate"/>
      </w:r>
      <w:r w:rsidRPr="00BB5FA6">
        <w:rPr>
          <w:rStyle w:val="a7"/>
          <w:rFonts w:ascii="Times New Roman" w:hAnsi="Times New Roman" w:cs="Times New Roman"/>
          <w:bCs/>
          <w:sz w:val="24"/>
          <w:szCs w:val="24"/>
          <w:lang w:val="en-US"/>
        </w:rPr>
        <w:t>www.aup.ru</w:t>
      </w:r>
      <w:r w:rsidR="002727A6">
        <w:rPr>
          <w:rStyle w:val="a7"/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</w:p>
    <w:p w14:paraId="486E813D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html:// </w:t>
      </w:r>
      <w:r w:rsidR="002727A6">
        <w:fldChar w:fldCharType="begin"/>
      </w:r>
      <w:r w:rsidR="002727A6" w:rsidRPr="000141B4">
        <w:rPr>
          <w:lang w:val="en-US"/>
        </w:rPr>
        <w:instrText xml:space="preserve"> HYPERLINK "http://www.pomorsu.ru" </w:instrText>
      </w:r>
      <w:r w:rsidR="002727A6">
        <w:fldChar w:fldCharType="separate"/>
      </w:r>
      <w:r w:rsidRPr="00BB5FA6">
        <w:rPr>
          <w:rStyle w:val="a7"/>
          <w:rFonts w:ascii="Times New Roman" w:hAnsi="Times New Roman" w:cs="Times New Roman"/>
          <w:bCs/>
          <w:sz w:val="24"/>
          <w:szCs w:val="24"/>
          <w:lang w:val="en-US"/>
        </w:rPr>
        <w:t>www.pomorsu.ru</w:t>
      </w:r>
      <w:r w:rsidR="002727A6">
        <w:rPr>
          <w:rStyle w:val="a7"/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</w:p>
    <w:p w14:paraId="5260EF01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html:// polbu.ru</w:t>
      </w:r>
    </w:p>
    <w:p w14:paraId="6BBDDE24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html:// </w:t>
      </w:r>
      <w:r w:rsidR="002727A6">
        <w:fldChar w:fldCharType="begin"/>
      </w:r>
      <w:r w:rsidR="002727A6" w:rsidRPr="000141B4">
        <w:rPr>
          <w:lang w:val="en-US"/>
        </w:rPr>
        <w:instrText xml:space="preserve"> HYPERLINK "http://www.render-spb.ru" </w:instrText>
      </w:r>
      <w:r w:rsidR="002727A6">
        <w:fldChar w:fldCharType="separate"/>
      </w:r>
      <w:r w:rsidRPr="00BB5FA6">
        <w:rPr>
          <w:rStyle w:val="a7"/>
          <w:rFonts w:ascii="Times New Roman" w:hAnsi="Times New Roman" w:cs="Times New Roman"/>
          <w:bCs/>
          <w:sz w:val="24"/>
          <w:szCs w:val="24"/>
          <w:lang w:val="en-US"/>
        </w:rPr>
        <w:t>www.render-spb.ru</w:t>
      </w:r>
      <w:r w:rsidR="002727A6">
        <w:rPr>
          <w:rStyle w:val="a7"/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</w:p>
    <w:p w14:paraId="6DFFF0AE" w14:textId="77777777" w:rsidR="003A4B95" w:rsidRPr="00BB5FA6" w:rsidRDefault="003A4B95" w:rsidP="00BB5F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  <w:r w:rsidRPr="00BB5FA6">
        <w:rPr>
          <w:rFonts w:ascii="Times New Roman" w:hAnsi="Times New Roman" w:cs="Times New Roman"/>
          <w:bCs/>
          <w:sz w:val="24"/>
          <w:szCs w:val="24"/>
        </w:rPr>
        <w:t xml:space="preserve">:// </w:t>
      </w:r>
      <w:hyperlink r:id="rId10" w:history="1"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tehpol</w:t>
        </w:r>
        <w:proofErr w:type="spellEnd"/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</w:rPr>
          <w:t>:</w:t>
        </w:r>
        <w:r w:rsidRPr="00BB5FA6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s</w:t>
        </w:r>
      </w:hyperlink>
    </w:p>
    <w:p w14:paraId="0EC128BE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2344B94C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1E855BE6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7D233E5F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4C1CCF14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84102D1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4115C984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7BE0B2A1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7631B6FB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6C45BBFC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4A4995AD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3FFF3AE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D3407EC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20209492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1CF0627C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4CFEE06D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68F483F8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777C126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1839928B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73B799C3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6592C1AD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4A1D0328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560EF24B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1671FC25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2DE2C333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6F67585C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6AB5C3A5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5A1F8574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64F9E4B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37784CFB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1D2E19B2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C9C7358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6901BADA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26A2CC5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3E442070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569D3C3C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691CA894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B7C2D5B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35E4ABA4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2099732B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39E40220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7B3266BB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579BFD5B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16537BC8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1BC05477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3C752489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7507644C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379FB138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45E83B2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38EEE8AE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40612AB6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6AB0573D" w14:textId="77777777" w:rsidR="00BB5FA6" w:rsidRDefault="00BB5FA6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</w:p>
    <w:p w14:paraId="0A0FB82C" w14:textId="77777777" w:rsidR="003A4B95" w:rsidRPr="00BB5FA6" w:rsidRDefault="003A4B95" w:rsidP="00BB5F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BB5FA6">
        <w:rPr>
          <w:rFonts w:ascii="Times New Roman" w:hAnsi="Times New Roman" w:cs="Times New Roman"/>
          <w:bCs w:val="0"/>
          <w:caps/>
          <w:sz w:val="24"/>
          <w:szCs w:val="24"/>
        </w:rPr>
        <w:lastRenderedPageBreak/>
        <w:t>4. Контроль и оценка результатов освоения дисциплины</w:t>
      </w:r>
    </w:p>
    <w:p w14:paraId="181930E0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ОП. 02. Основы бухгалтерского учета </w:t>
      </w:r>
    </w:p>
    <w:p w14:paraId="1974C064" w14:textId="77777777" w:rsidR="00444832" w:rsidRPr="00BB5FA6" w:rsidRDefault="00444832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058CF4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FA6">
        <w:rPr>
          <w:rFonts w:ascii="Times New Roman" w:hAnsi="Times New Roman" w:cs="Times New Roman"/>
          <w:b/>
          <w:sz w:val="24"/>
          <w:szCs w:val="24"/>
        </w:rPr>
        <w:t xml:space="preserve">Контроль и </w:t>
      </w:r>
      <w:r w:rsidR="00215330" w:rsidRPr="00BB5FA6">
        <w:rPr>
          <w:rFonts w:ascii="Times New Roman" w:hAnsi="Times New Roman" w:cs="Times New Roman"/>
          <w:b/>
          <w:sz w:val="24"/>
          <w:szCs w:val="24"/>
        </w:rPr>
        <w:t>оценка результатов</w:t>
      </w:r>
      <w:r w:rsidRPr="00BB5FA6">
        <w:rPr>
          <w:rFonts w:ascii="Times New Roman" w:hAnsi="Times New Roman" w:cs="Times New Roman"/>
          <w:sz w:val="24"/>
          <w:szCs w:val="24"/>
        </w:rPr>
        <w:t xml:space="preserve"> освоения дисциплины осуществляется преподавателем в процессе проведения письменных </w:t>
      </w:r>
      <w:r w:rsidR="00215330" w:rsidRPr="00BB5FA6">
        <w:rPr>
          <w:rFonts w:ascii="Times New Roman" w:hAnsi="Times New Roman" w:cs="Times New Roman"/>
          <w:sz w:val="24"/>
          <w:szCs w:val="24"/>
        </w:rPr>
        <w:t>опросов, тестирования</w:t>
      </w:r>
      <w:r w:rsidRPr="00BB5FA6">
        <w:rPr>
          <w:rFonts w:ascii="Times New Roman" w:hAnsi="Times New Roman" w:cs="Times New Roman"/>
          <w:sz w:val="24"/>
          <w:szCs w:val="24"/>
        </w:rPr>
        <w:t>, контрольных работ, а также в выполнении обучающимися индивидуальных заданий, проектов, исследований.</w:t>
      </w:r>
    </w:p>
    <w:p w14:paraId="02FD3134" w14:textId="77777777" w:rsidR="003A4B95" w:rsidRPr="00BB5FA6" w:rsidRDefault="003A4B95" w:rsidP="00BB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82"/>
        <w:gridCol w:w="5058"/>
      </w:tblGrid>
      <w:tr w:rsidR="003A4B95" w:rsidRPr="00BB5FA6" w14:paraId="76E7D16B" w14:textId="77777777" w:rsidTr="001763B9"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5315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Результаты обучения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613980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3A4B95" w:rsidRPr="00BB5FA6" w14:paraId="4B3E9C62" w14:textId="77777777" w:rsidTr="001763B9">
        <w:trPr>
          <w:trHeight w:val="179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659E19E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314C08" w14:textId="77777777" w:rsidR="003A4B95" w:rsidRPr="00BB5FA6" w:rsidRDefault="003A4B95" w:rsidP="00BB5FA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718C81C2" w14:textId="77777777" w:rsidTr="001763B9">
        <w:trPr>
          <w:trHeight w:val="410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C022E6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Документально оформлять приёмку товаров по количеству и качеству</w:t>
            </w:r>
          </w:p>
        </w:tc>
        <w:tc>
          <w:tcPr>
            <w:tcW w:w="505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ABACDE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</w:t>
            </w:r>
          </w:p>
          <w:p w14:paraId="2B790DE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</w:t>
            </w:r>
          </w:p>
          <w:p w14:paraId="5E161BBF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-экспертная оценка практической работы</w:t>
            </w:r>
          </w:p>
          <w:p w14:paraId="1133524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контрольный опрос</w:t>
            </w:r>
          </w:p>
          <w:p w14:paraId="78E7D96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181CB9ED" w14:textId="77777777" w:rsidTr="001763B9">
        <w:trPr>
          <w:trHeight w:val="267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65AEFF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Оформлять товарный отчет</w:t>
            </w:r>
          </w:p>
        </w:tc>
        <w:tc>
          <w:tcPr>
            <w:tcW w:w="505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9B5377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360D8416" w14:textId="77777777" w:rsidTr="001763B9">
        <w:trPr>
          <w:trHeight w:val="166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11584B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Оформлять кассовые документы</w:t>
            </w:r>
          </w:p>
        </w:tc>
        <w:tc>
          <w:tcPr>
            <w:tcW w:w="505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190AB6E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697794F7" w14:textId="77777777" w:rsidTr="001763B9">
        <w:trPr>
          <w:trHeight w:val="427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F9113C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инвентаризацию товарно-материальных ценностей</w:t>
            </w:r>
          </w:p>
        </w:tc>
        <w:tc>
          <w:tcPr>
            <w:tcW w:w="5058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AFFC8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01141FC7" w14:textId="77777777" w:rsidTr="001763B9">
        <w:trPr>
          <w:trHeight w:val="130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AC45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B6AF3B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4B95" w:rsidRPr="00BB5FA6" w14:paraId="55067B30" w14:textId="77777777" w:rsidTr="001763B9">
        <w:trPr>
          <w:trHeight w:val="424"/>
        </w:trPr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C13D19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Сущность и содержание бухгалтерского учета в коммерческих организациях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5D2FF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3A4B95" w:rsidRPr="00BB5FA6" w14:paraId="4992727E" w14:textId="77777777" w:rsidTr="001763B9">
        <w:trPr>
          <w:trHeight w:val="637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4B0B37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правила и методы ведения бухгалтерского учета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E1733C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практические занятия, </w:t>
            </w:r>
          </w:p>
          <w:p w14:paraId="190E95A6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</w:t>
            </w:r>
          </w:p>
          <w:p w14:paraId="5F8FB46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-экспертная оценка практической работы</w:t>
            </w:r>
          </w:p>
          <w:p w14:paraId="2708CEFA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контрольный опрос</w:t>
            </w:r>
          </w:p>
          <w:p w14:paraId="17F9147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устный опрос</w:t>
            </w:r>
          </w:p>
        </w:tc>
      </w:tr>
      <w:tr w:rsidR="003A4B95" w:rsidRPr="00BB5FA6" w14:paraId="283E6F02" w14:textId="77777777" w:rsidTr="001763B9">
        <w:trPr>
          <w:trHeight w:val="311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23F292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бухгалтерских счетов. 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19E3A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тестирование</w:t>
            </w:r>
          </w:p>
        </w:tc>
      </w:tr>
      <w:tr w:rsidR="003A4B95" w:rsidRPr="00BB5FA6" w14:paraId="6DA74973" w14:textId="77777777" w:rsidTr="001763B9">
        <w:trPr>
          <w:trHeight w:val="637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E35593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Учет хозяйственных операций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ABB93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занятия,</w:t>
            </w:r>
          </w:p>
          <w:p w14:paraId="59ED5C1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</w:t>
            </w:r>
          </w:p>
          <w:p w14:paraId="01F34B9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устный опрос</w:t>
            </w:r>
          </w:p>
        </w:tc>
      </w:tr>
      <w:tr w:rsidR="003A4B95" w:rsidRPr="00BB5FA6" w14:paraId="486AA1C9" w14:textId="77777777" w:rsidTr="00215330">
        <w:trPr>
          <w:trHeight w:val="254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5B9B51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заполнения документов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643A8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занятия,</w:t>
            </w:r>
          </w:p>
          <w:p w14:paraId="2024F48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</w:t>
            </w:r>
          </w:p>
          <w:p w14:paraId="44C4AE9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устный опрос</w:t>
            </w:r>
          </w:p>
        </w:tc>
      </w:tr>
      <w:tr w:rsidR="003A4B95" w:rsidRPr="00BB5FA6" w14:paraId="04B166BB" w14:textId="77777777" w:rsidTr="001763B9">
        <w:trPr>
          <w:trHeight w:val="215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DCD6812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Виды материальной ответственности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1E626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3A4B95" w:rsidRPr="00BB5FA6" w14:paraId="426A58FC" w14:textId="77777777" w:rsidTr="001763B9">
        <w:trPr>
          <w:trHeight w:val="323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4BEC39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Права и обязанности материальной ответственности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623F69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-индивидуальная работа на практических занятиях.</w:t>
            </w:r>
          </w:p>
          <w:p w14:paraId="65278AE4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  <w:p w14:paraId="39082E5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контрольный опрос</w:t>
            </w:r>
          </w:p>
          <w:p w14:paraId="09E5729B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подготовка сообщений</w:t>
            </w:r>
          </w:p>
        </w:tc>
      </w:tr>
      <w:tr w:rsidR="003A4B95" w:rsidRPr="00BB5FA6" w14:paraId="0841ED59" w14:textId="77777777" w:rsidTr="001763B9">
        <w:trPr>
          <w:trHeight w:val="148"/>
        </w:trPr>
        <w:tc>
          <w:tcPr>
            <w:tcW w:w="4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4E489A0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проведения инвентаризации</w:t>
            </w:r>
          </w:p>
        </w:tc>
        <w:tc>
          <w:tcPr>
            <w:tcW w:w="5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807CF1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- </w:t>
            </w: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работа,</w:t>
            </w:r>
          </w:p>
          <w:p w14:paraId="3245FDC5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 тестирование</w:t>
            </w:r>
          </w:p>
          <w:p w14:paraId="42254EB3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  <w:p w14:paraId="2C490497" w14:textId="77777777" w:rsidR="003A4B95" w:rsidRPr="00BB5FA6" w:rsidRDefault="003A4B95" w:rsidP="00BB5F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FA6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контрольный опрос</w:t>
            </w:r>
          </w:p>
        </w:tc>
      </w:tr>
    </w:tbl>
    <w:p w14:paraId="643B36A9" w14:textId="77777777" w:rsidR="003A4B95" w:rsidRPr="00BB5FA6" w:rsidRDefault="003A4B95" w:rsidP="00BB5F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4EACEE99" w14:textId="77777777" w:rsidR="003D5232" w:rsidRPr="00BB5FA6" w:rsidRDefault="003D5232" w:rsidP="00BB5F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D5232" w:rsidRPr="00BB5FA6" w:rsidSect="003D5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6FD73" w14:textId="77777777" w:rsidR="002727A6" w:rsidRDefault="002727A6" w:rsidP="003D5232">
      <w:pPr>
        <w:spacing w:after="0" w:line="240" w:lineRule="auto"/>
      </w:pPr>
      <w:r>
        <w:separator/>
      </w:r>
    </w:p>
  </w:endnote>
  <w:endnote w:type="continuationSeparator" w:id="0">
    <w:p w14:paraId="1974B15C" w14:textId="77777777" w:rsidR="002727A6" w:rsidRDefault="002727A6" w:rsidP="003D5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49B42" w14:textId="77777777" w:rsidR="001763B9" w:rsidRDefault="005F7CB2" w:rsidP="001763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763B9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005058D" w14:textId="77777777" w:rsidR="001763B9" w:rsidRDefault="001763B9" w:rsidP="001763B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2CA93" w14:textId="77777777" w:rsidR="001763B9" w:rsidRDefault="005F7CB2" w:rsidP="001763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763B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A3D88">
      <w:rPr>
        <w:rStyle w:val="a6"/>
        <w:noProof/>
      </w:rPr>
      <w:t>16</w:t>
    </w:r>
    <w:r>
      <w:rPr>
        <w:rStyle w:val="a6"/>
      </w:rPr>
      <w:fldChar w:fldCharType="end"/>
    </w:r>
  </w:p>
  <w:p w14:paraId="64A26DE0" w14:textId="77777777" w:rsidR="001763B9" w:rsidRDefault="001763B9" w:rsidP="001763B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BC805" w14:textId="77777777" w:rsidR="002727A6" w:rsidRDefault="002727A6" w:rsidP="003D5232">
      <w:pPr>
        <w:spacing w:after="0" w:line="240" w:lineRule="auto"/>
      </w:pPr>
      <w:r>
        <w:separator/>
      </w:r>
    </w:p>
  </w:footnote>
  <w:footnote w:type="continuationSeparator" w:id="0">
    <w:p w14:paraId="1CF1E132" w14:textId="77777777" w:rsidR="002727A6" w:rsidRDefault="002727A6" w:rsidP="003D5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91090E"/>
    <w:multiLevelType w:val="hybridMultilevel"/>
    <w:tmpl w:val="21BA3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95"/>
    <w:rsid w:val="000141B4"/>
    <w:rsid w:val="00026ABF"/>
    <w:rsid w:val="00044881"/>
    <w:rsid w:val="000876B2"/>
    <w:rsid w:val="00115FAF"/>
    <w:rsid w:val="00154D3C"/>
    <w:rsid w:val="0015595F"/>
    <w:rsid w:val="001763B9"/>
    <w:rsid w:val="00215330"/>
    <w:rsid w:val="002727A6"/>
    <w:rsid w:val="002B0654"/>
    <w:rsid w:val="00310817"/>
    <w:rsid w:val="00376E82"/>
    <w:rsid w:val="003A4B95"/>
    <w:rsid w:val="003D1B89"/>
    <w:rsid w:val="003D5232"/>
    <w:rsid w:val="00444832"/>
    <w:rsid w:val="00511F91"/>
    <w:rsid w:val="00515F43"/>
    <w:rsid w:val="005B5610"/>
    <w:rsid w:val="005D3CF0"/>
    <w:rsid w:val="005F7CB2"/>
    <w:rsid w:val="006134C5"/>
    <w:rsid w:val="00656381"/>
    <w:rsid w:val="00682FD8"/>
    <w:rsid w:val="007A2843"/>
    <w:rsid w:val="007C2346"/>
    <w:rsid w:val="007C4635"/>
    <w:rsid w:val="00883BB4"/>
    <w:rsid w:val="008E5B73"/>
    <w:rsid w:val="00935182"/>
    <w:rsid w:val="009635D0"/>
    <w:rsid w:val="00966E84"/>
    <w:rsid w:val="009F1196"/>
    <w:rsid w:val="00AB21C0"/>
    <w:rsid w:val="00BB5FA6"/>
    <w:rsid w:val="00C5058E"/>
    <w:rsid w:val="00C578C9"/>
    <w:rsid w:val="00CD4441"/>
    <w:rsid w:val="00CD7C02"/>
    <w:rsid w:val="00D5699C"/>
    <w:rsid w:val="00EA3D88"/>
    <w:rsid w:val="00F02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19D747"/>
  <w15:docId w15:val="{D6E2DFBB-3D8D-4DF8-95AF-533B484A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5232"/>
  </w:style>
  <w:style w:type="paragraph" w:styleId="1">
    <w:name w:val="heading 1"/>
    <w:basedOn w:val="a"/>
    <w:next w:val="a"/>
    <w:link w:val="10"/>
    <w:qFormat/>
    <w:rsid w:val="003A4B9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4B9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List Paragraph"/>
    <w:basedOn w:val="a"/>
    <w:qFormat/>
    <w:rsid w:val="003A4B95"/>
    <w:pPr>
      <w:ind w:left="720"/>
      <w:contextualSpacing/>
    </w:pPr>
    <w:rPr>
      <w:rFonts w:ascii="Calibri" w:eastAsia="Times New Roman" w:hAnsi="Calibri" w:cs="Times New Roman"/>
    </w:rPr>
  </w:style>
  <w:style w:type="paragraph" w:styleId="2">
    <w:name w:val="List 2"/>
    <w:basedOn w:val="a"/>
    <w:rsid w:val="003A4B9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rsid w:val="003A4B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3A4B95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3A4B95"/>
  </w:style>
  <w:style w:type="character" w:styleId="a7">
    <w:name w:val="Hyperlink"/>
    <w:basedOn w:val="a0"/>
    <w:unhideWhenUsed/>
    <w:rsid w:val="003A4B95"/>
    <w:rPr>
      <w:color w:val="0000FF"/>
      <w:u w:val="single"/>
    </w:rPr>
  </w:style>
  <w:style w:type="paragraph" w:styleId="a8">
    <w:name w:val="Plain Text"/>
    <w:basedOn w:val="a"/>
    <w:link w:val="a9"/>
    <w:rsid w:val="003A4B95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3A4B95"/>
    <w:rPr>
      <w:rFonts w:ascii="Courier New" w:eastAsia="Calibri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B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21C0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115FAF"/>
    <w:pPr>
      <w:spacing w:after="120"/>
      <w:ind w:left="283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15FAF"/>
    <w:rPr>
      <w:rFonts w:ascii="Calibri" w:eastAsia="Calibri" w:hAnsi="Calibri" w:cs="Times New Roman"/>
      <w:sz w:val="16"/>
      <w:szCs w:val="16"/>
      <w:lang w:eastAsia="en-US"/>
    </w:rPr>
  </w:style>
  <w:style w:type="table" w:styleId="ac">
    <w:name w:val="Table Grid"/>
    <w:basedOn w:val="a1"/>
    <w:uiPriority w:val="59"/>
    <w:rsid w:val="00C505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16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tehpol:s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3711</Words>
  <Characters>21155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Яков Ровейн</cp:lastModifiedBy>
  <cp:revision>4</cp:revision>
  <cp:lastPrinted>2021-01-31T10:31:00Z</cp:lastPrinted>
  <dcterms:created xsi:type="dcterms:W3CDTF">2021-02-04T09:05:00Z</dcterms:created>
  <dcterms:modified xsi:type="dcterms:W3CDTF">2021-02-04T09:09:00Z</dcterms:modified>
</cp:coreProperties>
</file>