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A7A68" w14:textId="77777777" w:rsidR="00D404B6" w:rsidRDefault="00D404B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3B6B2F0" w14:textId="77777777" w:rsidR="00AB2661" w:rsidRDefault="00AB2661" w:rsidP="00306086">
      <w:pPr>
        <w:spacing w:after="0" w:line="200" w:lineRule="atLeast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0787F24" w14:textId="02FAE479" w:rsidR="0075775E" w:rsidRDefault="006328C2" w:rsidP="00AB26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  <w:r>
        <w:rPr>
          <w:noProof/>
        </w:rPr>
        <w:drawing>
          <wp:inline distT="0" distB="0" distL="0" distR="0" wp14:anchorId="6ED0E9AE" wp14:editId="7B955F03">
            <wp:extent cx="5940425" cy="816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AECE5" w14:textId="77777777" w:rsidR="0075775E" w:rsidRDefault="0075775E" w:rsidP="00AB26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72F75585" w14:textId="77777777" w:rsidR="0075775E" w:rsidRDefault="0075775E" w:rsidP="00AB26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6E0D691B" w14:textId="3851A6A6" w:rsidR="0075775E" w:rsidRDefault="0075775E" w:rsidP="00AB26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62FB5BC8" w14:textId="0FCE07C9" w:rsidR="00AB2661" w:rsidRDefault="00AB2661" w:rsidP="00AB26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</w:rPr>
        <w:lastRenderedPageBreak/>
        <w:t xml:space="preserve">Федеральный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государственный образовательный стандарт по профессии </w:t>
      </w:r>
      <w:r>
        <w:rPr>
          <w:rFonts w:ascii="Times New Roman" w:eastAsia="Times New Roman" w:hAnsi="Times New Roman" w:cs="Times New Roman"/>
          <w:spacing w:val="-1"/>
          <w:sz w:val="24"/>
        </w:rPr>
        <w:t>среднего</w:t>
      </w:r>
      <w:r>
        <w:rPr>
          <w:rFonts w:ascii="Times New Roman" w:eastAsia="Times New Roman" w:hAnsi="Times New Roman" w:cs="Times New Roman"/>
          <w:sz w:val="24"/>
        </w:rPr>
        <w:t xml:space="preserve"> профессионального образования </w:t>
      </w:r>
      <w:r>
        <w:rPr>
          <w:rFonts w:ascii="Times New Roman" w:eastAsia="Times New Roman" w:hAnsi="Times New Roman" w:cs="Times New Roman"/>
          <w:b/>
          <w:sz w:val="24"/>
        </w:rPr>
        <w:t xml:space="preserve">по профессии 38.01.02 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«Продавец, контролёр-кассир» </w:t>
      </w:r>
      <w:r>
        <w:rPr>
          <w:rFonts w:ascii="Times New Roman" w:eastAsia="Times New Roman" w:hAnsi="Times New Roman" w:cs="Times New Roman"/>
          <w:sz w:val="24"/>
        </w:rPr>
        <w:t>утвержденного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5FFCE324" w14:textId="77777777" w:rsidR="00AB2661" w:rsidRDefault="00AB2661" w:rsidP="00AB2661">
      <w:pPr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Программа производственной </w:t>
      </w:r>
      <w:proofErr w:type="gramStart"/>
      <w:r>
        <w:rPr>
          <w:rFonts w:ascii="Times New Roman" w:eastAsia="Times New Roman" w:hAnsi="Times New Roman" w:cs="Times New Roman"/>
          <w:sz w:val="24"/>
        </w:rPr>
        <w:t>практики  профессионального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модуля «Продажа непродовольственных товаров» составлена  для комплексного освоения обучающимися профессиональной деятельности по профессии среднего профессионального образования </w:t>
      </w:r>
      <w:r>
        <w:rPr>
          <w:rFonts w:ascii="Times New Roman" w:eastAsia="Times New Roman" w:hAnsi="Times New Roman" w:cs="Times New Roman"/>
          <w:b/>
          <w:sz w:val="24"/>
        </w:rPr>
        <w:t xml:space="preserve">стандарт 38.01.02 </w:t>
      </w:r>
      <w:r>
        <w:rPr>
          <w:rFonts w:ascii="Times New Roman" w:eastAsia="Times New Roman" w:hAnsi="Times New Roman" w:cs="Times New Roman"/>
          <w:sz w:val="24"/>
        </w:rPr>
        <w:t>«Продавец, контролер-кассир» формирование общих и профессиональных компетенций, а также приобретения опыта практической работы обучающимся по профессии продавец непродовольственных товаров</w:t>
      </w:r>
    </w:p>
    <w:p w14:paraId="03A2D3F8" w14:textId="77777777" w:rsidR="00AB2661" w:rsidRDefault="00AB2661" w:rsidP="00AB2661">
      <w:pPr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18AA7630" w14:textId="77777777" w:rsidR="00AB2661" w:rsidRDefault="00AB2661" w:rsidP="00AB2661">
      <w:pPr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5E84BF8A" w14:textId="77777777" w:rsidR="00AB2661" w:rsidRDefault="00AB2661" w:rsidP="00AB26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Организация-составитель: </w:t>
      </w:r>
      <w:r>
        <w:rPr>
          <w:rFonts w:ascii="Times New Roman" w:eastAsia="Times New Roman" w:hAnsi="Times New Roman" w:cs="Times New Roman"/>
          <w:b/>
          <w:sz w:val="24"/>
        </w:rPr>
        <w:t>КГБПОУ «Алейский технологический техникум»</w:t>
      </w:r>
    </w:p>
    <w:p w14:paraId="25B50280" w14:textId="77777777" w:rsidR="00AB2661" w:rsidRDefault="00AB2661" w:rsidP="00AB26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Составители:</w:t>
      </w:r>
    </w:p>
    <w:p w14:paraId="2C2DBB86" w14:textId="77777777" w:rsidR="00AB2661" w:rsidRDefault="00AB2661" w:rsidP="00AB26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17FC10B" w14:textId="77777777" w:rsidR="00AB2661" w:rsidRDefault="00AB2661" w:rsidP="00AB26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4D1DBA22" w14:textId="77777777" w:rsidR="00306086" w:rsidRDefault="00306086" w:rsidP="0030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Гурина Ольга Сергеевна – мастер производственного обучения.</w:t>
      </w:r>
    </w:p>
    <w:p w14:paraId="087A7D00" w14:textId="77777777" w:rsidR="00AB2661" w:rsidRDefault="00AB2661" w:rsidP="00AB2661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E1A29E3" w14:textId="77777777" w:rsidR="00AB2661" w:rsidRDefault="00AB2661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CC5CED8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B9D0518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1D92E48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3D13B59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CDEB235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6674BCF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3D412A6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9DC4AF6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334A557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5B802FA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F56FAC6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6DF627D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2D1FFBF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D4D0DEB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01BA771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FF3874C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C9A4201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4E30093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399C392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CF08C69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3475FDA" w14:textId="1598C003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00AEDC3" w14:textId="5E500DEE" w:rsidR="0075775E" w:rsidRDefault="0075775E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033573A" w14:textId="77777777" w:rsidR="0075775E" w:rsidRDefault="0075775E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4350185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087FE32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C2F8473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5F92A23" w14:textId="77777777" w:rsidR="00AB2661" w:rsidRDefault="00AB2661" w:rsidP="00AB266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СОДЕРЖАНИЕ</w:t>
      </w:r>
    </w:p>
    <w:p w14:paraId="02D25790" w14:textId="77777777" w:rsidR="00AB2661" w:rsidRDefault="00AB2661" w:rsidP="00AB2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A75D06E" w14:textId="77777777" w:rsidR="00AB2661" w:rsidRPr="00306086" w:rsidRDefault="00AB2661" w:rsidP="003060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b/>
          <w:sz w:val="24"/>
        </w:rPr>
        <w:t xml:space="preserve"> ПАСПОРТ 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ПРОГРАММЫ   </w:t>
      </w:r>
      <w:r>
        <w:rPr>
          <w:rFonts w:ascii="Times New Roman" w:eastAsia="Times New Roman" w:hAnsi="Times New Roman" w:cs="Times New Roman"/>
          <w:b/>
          <w:sz w:val="24"/>
        </w:rPr>
        <w:t>ПРОИЗВОДСТВЕННОЙ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</w:p>
    <w:p w14:paraId="74C9F0BD" w14:textId="77777777" w:rsidR="00AB2661" w:rsidRPr="00306086" w:rsidRDefault="00AB2661" w:rsidP="0030608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 xml:space="preserve">2. результаты освоения программы </w:t>
      </w:r>
      <w:r w:rsidR="00306086">
        <w:rPr>
          <w:rFonts w:ascii="Times New Roman" w:eastAsia="Times New Roman" w:hAnsi="Times New Roman" w:cs="Times New Roman"/>
          <w:b/>
          <w:sz w:val="24"/>
        </w:rPr>
        <w:t>ПРОИЗВОДСТВЕННОЙ</w:t>
      </w:r>
      <w:r w:rsidR="00306086"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  <w:r w:rsidR="00306086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ПРОФЕССИОНАЛЬНОГО МОДУЛЯ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               </w:t>
      </w:r>
    </w:p>
    <w:p w14:paraId="02257F45" w14:textId="77777777" w:rsidR="00AB2661" w:rsidRDefault="00AB2661" w:rsidP="0030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3. СТРУКТУРА И СОДЕРЖАНИЕ  </w:t>
      </w:r>
      <w:r w:rsidR="00306086">
        <w:rPr>
          <w:rFonts w:ascii="Times New Roman" w:eastAsia="Times New Roman" w:hAnsi="Times New Roman" w:cs="Times New Roman"/>
          <w:b/>
          <w:sz w:val="24"/>
        </w:rPr>
        <w:t>ПРОИЗВОДСТВЕННОЙ</w:t>
      </w:r>
      <w:r w:rsidR="00306086"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</w:t>
      </w:r>
    </w:p>
    <w:p w14:paraId="7390303D" w14:textId="77777777" w:rsidR="00AB2661" w:rsidRDefault="00AB2661" w:rsidP="003060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4.УСЛОВИЯ РЕАЛИЗАЦИИ ПРОГРАММЫ </w:t>
      </w:r>
      <w:r w:rsidR="00306086">
        <w:rPr>
          <w:rFonts w:ascii="Times New Roman" w:eastAsia="Times New Roman" w:hAnsi="Times New Roman" w:cs="Times New Roman"/>
          <w:b/>
          <w:sz w:val="24"/>
        </w:rPr>
        <w:t>ПРОИЗВОДСТВЕННОЙ</w:t>
      </w:r>
      <w:r w:rsidR="00306086"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                                   </w:t>
      </w:r>
    </w:p>
    <w:p w14:paraId="7D977A83" w14:textId="77777777" w:rsidR="00AB2661" w:rsidRDefault="00AB2661" w:rsidP="0030608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5.Контроль и оценка результатов ПРАКТИКИ</w:t>
      </w:r>
      <w:r>
        <w:rPr>
          <w:rFonts w:ascii="Times New Roman" w:eastAsia="Times New Roman" w:hAnsi="Times New Roman" w:cs="Times New Roman"/>
          <w:b/>
          <w:caps/>
          <w:sz w:val="24"/>
        </w:rPr>
        <w:tab/>
      </w:r>
      <w:r>
        <w:rPr>
          <w:rFonts w:ascii="Times New Roman" w:eastAsia="Times New Roman" w:hAnsi="Times New Roman" w:cs="Times New Roman"/>
          <w:b/>
          <w:caps/>
          <w:sz w:val="24"/>
        </w:rPr>
        <w:tab/>
      </w:r>
      <w:r>
        <w:rPr>
          <w:rFonts w:ascii="Times New Roman" w:eastAsia="Times New Roman" w:hAnsi="Times New Roman" w:cs="Times New Roman"/>
          <w:b/>
          <w:caps/>
          <w:sz w:val="24"/>
        </w:rPr>
        <w:tab/>
        <w:t xml:space="preserve">                      </w:t>
      </w:r>
    </w:p>
    <w:p w14:paraId="3743E927" w14:textId="77777777" w:rsidR="00AB2661" w:rsidRDefault="00AB2661" w:rsidP="00306086">
      <w:pPr>
        <w:spacing w:after="0" w:line="200" w:lineRule="atLeast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6.АТТЕСТАЦИЯ ПО ИТОГАМ </w:t>
      </w:r>
      <w:r w:rsidR="00306086">
        <w:rPr>
          <w:rFonts w:ascii="Times New Roman" w:eastAsia="Times New Roman" w:hAnsi="Times New Roman" w:cs="Times New Roman"/>
          <w:b/>
          <w:sz w:val="24"/>
        </w:rPr>
        <w:t>ПРОИЗВОДСТВЕННОЙ</w:t>
      </w:r>
      <w:r w:rsidR="00306086"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</w:p>
    <w:p w14:paraId="435456DB" w14:textId="77777777" w:rsidR="00AB2661" w:rsidRDefault="00AB2661" w:rsidP="00AB2661">
      <w:pPr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594F9A9" w14:textId="77777777" w:rsidR="00AB2661" w:rsidRDefault="00AB2661" w:rsidP="00AB2661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F3A83AB" w14:textId="77777777" w:rsidR="00AB2661" w:rsidRDefault="00AB2661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2D9DE3C" w14:textId="77777777" w:rsidR="00AB2661" w:rsidRDefault="00AB2661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B2F7699" w14:textId="77777777" w:rsidR="00AB2661" w:rsidRDefault="00AB2661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6E5740B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1BA1A722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39594BA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C776116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AD467B4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19B2EA5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9594A01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178EEF2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17736094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04CDD1E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FCB9496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01027FE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6DB0B86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C55DBC3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4DC97A3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DB23336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18638725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D4458D4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2109450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11665A0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63459D8A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0B9B5FE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6F87723D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A368B5E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98D683E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0E4FD39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BD3405D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258DC4B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6607FF09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BCFFBA5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4F5E10D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77C79014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DEF3FBC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1E6CDB80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12D8CEC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B842841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78091C61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10929C1E" w14:textId="77777777" w:rsidR="00AB2661" w:rsidRDefault="00AB2661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637BED82" w14:textId="77777777" w:rsidR="00AB2661" w:rsidRDefault="00AB2661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14:paraId="2453806D" w14:textId="77777777" w:rsidR="00AB2661" w:rsidRDefault="00AB2661" w:rsidP="00D404B6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3272942A" w14:textId="77777777" w:rsidR="00D404B6" w:rsidRDefault="00D404B6" w:rsidP="00D404B6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Программа производственной практики профессионального модуля разработана на основе: </w:t>
      </w:r>
    </w:p>
    <w:p w14:paraId="70AADC6E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 xml:space="preserve">Федеральный закон Российской Федерации: </w:t>
      </w:r>
      <w:r w:rsidRPr="00306086">
        <w:rPr>
          <w:rFonts w:ascii="Times New Roman" w:hAnsi="Times New Roman"/>
          <w:sz w:val="24"/>
          <w:szCs w:val="24"/>
        </w:rPr>
        <w:t>«</w:t>
      </w:r>
      <w:r w:rsidRPr="00306086">
        <w:rPr>
          <w:rFonts w:ascii="Times New Roman" w:eastAsia="Times New Roman CYR" w:hAnsi="Times New Roman"/>
          <w:sz w:val="24"/>
          <w:szCs w:val="24"/>
        </w:rPr>
        <w:t>Об образовании в Российской Федерации</w:t>
      </w:r>
      <w:r w:rsidRPr="00306086">
        <w:rPr>
          <w:rFonts w:ascii="Times New Roman" w:hAnsi="Times New Roman"/>
          <w:sz w:val="24"/>
          <w:szCs w:val="24"/>
        </w:rPr>
        <w:t>» (</w:t>
      </w:r>
      <w:r w:rsidRPr="00306086">
        <w:rPr>
          <w:rFonts w:ascii="Times New Roman" w:eastAsia="Times New Roman CYR" w:hAnsi="Times New Roman"/>
          <w:sz w:val="24"/>
          <w:szCs w:val="24"/>
        </w:rPr>
        <w:t>от 29 декабря 2012г. № 373-ФЗ),</w:t>
      </w:r>
    </w:p>
    <w:p w14:paraId="65D76B9C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 xml:space="preserve">Федерального закона от 21.07.2007 № 194-ФЗ </w:t>
      </w:r>
      <w:r w:rsidRPr="00306086">
        <w:rPr>
          <w:rFonts w:ascii="Times New Roman" w:hAnsi="Times New Roman"/>
          <w:sz w:val="24"/>
          <w:szCs w:val="24"/>
        </w:rPr>
        <w:t>«</w:t>
      </w:r>
      <w:r w:rsidRPr="00306086">
        <w:rPr>
          <w:rFonts w:ascii="Times New Roman" w:eastAsia="Times New Roman CYR" w:hAnsi="Times New Roman"/>
          <w:sz w:val="24"/>
          <w:szCs w:val="24"/>
        </w:rPr>
        <w:t>О внесении изменений в отдельные законодательные акты Российской Федерации в связи с установлением обязательности общего образования</w:t>
      </w:r>
      <w:r w:rsidRPr="00306086">
        <w:rPr>
          <w:rFonts w:ascii="Times New Roman" w:hAnsi="Times New Roman"/>
          <w:sz w:val="24"/>
          <w:szCs w:val="24"/>
        </w:rPr>
        <w:t xml:space="preserve">», </w:t>
      </w:r>
    </w:p>
    <w:p w14:paraId="14481F0F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>Федерального государственного образовательного стандарта по профессии среднего профессионального образования 38.01.02. Продавец, контролер – кассир утвержденного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2DDC3EB1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 xml:space="preserve">Приказ Мин. Обр. науки РФ №464 от 14.06.2013г. </w:t>
      </w:r>
      <w:r w:rsidRPr="00306086">
        <w:rPr>
          <w:rFonts w:ascii="Times New Roman" w:hAnsi="Times New Roman"/>
          <w:sz w:val="24"/>
          <w:szCs w:val="24"/>
        </w:rPr>
        <w:t>«</w:t>
      </w:r>
      <w:r w:rsidRPr="00306086">
        <w:rPr>
          <w:rFonts w:ascii="Times New Roman" w:eastAsia="Times New Roman CYR" w:hAnsi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</w:t>
      </w:r>
      <w:r w:rsidRPr="00306086">
        <w:rPr>
          <w:rFonts w:ascii="Times New Roman" w:hAnsi="Times New Roman"/>
          <w:sz w:val="24"/>
          <w:szCs w:val="24"/>
        </w:rPr>
        <w:t>».</w:t>
      </w:r>
    </w:p>
    <w:p w14:paraId="755DE7A3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>Перечень профессий среднего профессионального образования (утв. Приказом Министерства образования и науки РФ от 29 октября 2013г № 1199),</w:t>
      </w:r>
    </w:p>
    <w:p w14:paraId="2E8C422A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>Единого тарифно-квалификационный справочника;</w:t>
      </w:r>
    </w:p>
    <w:p w14:paraId="55D3191A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  <w:shd w:val="clear" w:color="auto" w:fill="FFFFFF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>Общероссийского классификатора профессий рабочих, должностей служащих и тарифных разрядов ОК 016-94;</w:t>
      </w:r>
    </w:p>
    <w:p w14:paraId="1E76DE1A" w14:textId="77777777" w:rsidR="00D404B6" w:rsidRPr="00306086" w:rsidRDefault="00D404B6" w:rsidP="00306086">
      <w:pPr>
        <w:pStyle w:val="a4"/>
        <w:numPr>
          <w:ilvl w:val="0"/>
          <w:numId w:val="6"/>
        </w:numPr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  <w:shd w:val="clear" w:color="auto" w:fill="FFFFFF"/>
        </w:rPr>
      </w:pPr>
      <w:r w:rsidRPr="00306086"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Приказ Министерства науки и высшего образования Российской Федерации от 05.08.2020 № 88</w:t>
      </w:r>
    </w:p>
    <w:p w14:paraId="51335540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  <w:shd w:val="clear" w:color="auto" w:fill="FFFFFF"/>
        </w:rPr>
      </w:pPr>
      <w:r w:rsidRPr="00306086"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Приказ Министерства Просвещения Российской Федерации от 05.08.2020 № 390 «О практической подготовке обучающихся»</w:t>
      </w:r>
    </w:p>
    <w:p w14:paraId="395A4EDE" w14:textId="77777777" w:rsid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8907396" w14:textId="77777777" w:rsid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8AF32A2" w14:textId="77777777" w:rsidR="00AB2661" w:rsidRPr="00AB2661" w:rsidRDefault="00AB2661" w:rsidP="00AB2661">
      <w:pPr>
        <w:pStyle w:val="a4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</w:rPr>
      </w:pPr>
      <w:r w:rsidRPr="00AB2661">
        <w:rPr>
          <w:rFonts w:ascii="Times New Roman" w:eastAsia="Times New Roman" w:hAnsi="Times New Roman" w:cs="Times New Roman"/>
          <w:b/>
          <w:caps/>
          <w:sz w:val="24"/>
        </w:rPr>
        <w:t>паспорт рабочей ПРОГРАММЫ производственной практики  ПРОФЕССИОНАЛЬНОГО МОДУЛЯ ПМ 01.ПРОДАЖА НЕПРОДОВОЛЬСТВЕННЫХ ТОВАРОВ</w:t>
      </w:r>
    </w:p>
    <w:p w14:paraId="34365555" w14:textId="77777777" w:rsidR="00D404B6" w:rsidRPr="00AB2661" w:rsidRDefault="00D404B6" w:rsidP="00AB2661">
      <w:pPr>
        <w:pStyle w:val="a4"/>
        <w:numPr>
          <w:ilvl w:val="1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sz w:val="24"/>
          <w:szCs w:val="24"/>
        </w:rPr>
        <w:t>Область применения программы производственной практики</w:t>
      </w:r>
    </w:p>
    <w:p w14:paraId="2374679C" w14:textId="77777777" w:rsidR="00AB2661" w:rsidRPr="00AB2661" w:rsidRDefault="00AB2661" w:rsidP="00AB266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765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3B79B52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Программа производственной практики профессионального модуля – является частью основной профессиональной образовательной программы по профессии (профессиям) в соответствии с ФГОС 38.01.02 Продавец, контролер-кассир (базовой и углубленной подготовки) в части освоения основного вида профессиональной деятельности (ВПД): Продажа непродовольственных товаров и соответствующих профессиональных компетенций (ПК):</w:t>
      </w:r>
    </w:p>
    <w:p w14:paraId="75CE75D9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ПК 1.1.  Проверять качество, комплектность, количественные характеристики непродовольственных товаров.</w:t>
      </w:r>
    </w:p>
    <w:p w14:paraId="0C8BF69A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ПК 1.2. Осуществлять подготовку, размещение товаров в торговом зале                                  и выкладку на торгово-технологическом оборудовании.</w:t>
      </w:r>
    </w:p>
    <w:p w14:paraId="708033A8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014A9957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ПК 1.4. Осуществлять контроль за сохранностью товарно-материальных ценностей.</w:t>
      </w:r>
    </w:p>
    <w:p w14:paraId="25E941E6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Программа профессионального модуля может быть использована в дополнительном </w:t>
      </w:r>
    </w:p>
    <w:p w14:paraId="0091DD3E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профессиональном образовании и программа профессиональной подготовки, переподготовки при освоении профессии рабочего в рамках профессий СПО по Общероссийскому классификатору профессий рабочих, должностей служащих и тарифных разрядов. Программа профессионального модуля реализуется на базе  основного общего, среднего (полного) общего  образования. Опыт работы не требуется.</w:t>
      </w:r>
    </w:p>
    <w:p w14:paraId="76E1337A" w14:textId="77777777" w:rsidR="00AB2661" w:rsidRDefault="00AB2661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880CE5D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1.2.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Цели и задачи практики, требования к результатам</w:t>
      </w:r>
    </w:p>
    <w:p w14:paraId="407996EF" w14:textId="77777777" w:rsidR="00AB2661" w:rsidRPr="00AB2661" w:rsidRDefault="00AB2661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13A01DCD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Задачи производственной практики:</w:t>
      </w:r>
    </w:p>
    <w:p w14:paraId="00A40630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З.1.закрепление и совершенствование приобретенных в процессе обучения профессиональных умений обучающихся по профессии  среднего профессионального образования стандарт 38.01.02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Продавец, контролер-кассир</w:t>
      </w:r>
      <w:r>
        <w:rPr>
          <w:rFonts w:ascii="Times New Roman" w:hAnsi="Times New Roman"/>
          <w:sz w:val="24"/>
          <w:szCs w:val="24"/>
        </w:rPr>
        <w:t>»;</w:t>
      </w:r>
    </w:p>
    <w:p w14:paraId="2F8E0235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З.2. развитие общих и профессиональных компетенций;</w:t>
      </w:r>
    </w:p>
    <w:p w14:paraId="75F76984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З.3.освоение современных производственных процессов;</w:t>
      </w:r>
    </w:p>
    <w:p w14:paraId="2F97F67C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З.4. адаптация обучающихся к конкретным условиям деятельности организаций различных организационно-правовых форм.</w:t>
      </w:r>
    </w:p>
    <w:p w14:paraId="73D7C923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обучающиеся в ходе освоения профессионального модуля должен:</w:t>
      </w:r>
    </w:p>
    <w:p w14:paraId="384C389B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иметь практический опыт:</w:t>
      </w:r>
    </w:p>
    <w:p w14:paraId="5F245392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О.1.обслуживания покупателей, продажи различных групп непродовольственных товаров;</w:t>
      </w:r>
    </w:p>
    <w:p w14:paraId="0FA6E9E6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уметь:</w:t>
      </w:r>
    </w:p>
    <w:p w14:paraId="1167D893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У.1.идентифицировать товары различных товарных групп (текстильных, обувных, пушно-меховых, овчинно-шубных, хозяйственных, галантерейных, ювелирных, парфюмерно-косметических, культурно-бытового назначения);</w:t>
      </w:r>
    </w:p>
    <w:p w14:paraId="57EC45D5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У.2.оценивать качество по органолептическим методам;</w:t>
      </w:r>
    </w:p>
    <w:p w14:paraId="1E3FF2B1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У.3.консультировать о свойствах  и правилах эксплуатации товаров;</w:t>
      </w:r>
    </w:p>
    <w:p w14:paraId="164E42E0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У.4.расшифровывать маркировку, клеймение и символы по уходу;</w:t>
      </w:r>
    </w:p>
    <w:p w14:paraId="5368454B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У.5.идентифицировать отдельные виды мебели для торговых организаций;</w:t>
      </w:r>
    </w:p>
    <w:p w14:paraId="623737BE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У.6.производить подготовку  к работе весоизмерительного оборудования;</w:t>
      </w:r>
    </w:p>
    <w:p w14:paraId="7B626AA2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У.7.производить взвешивание товаров отдельных товарных групп;</w:t>
      </w:r>
    </w:p>
    <w:p w14:paraId="09A1B74D" w14:textId="77777777" w:rsid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C01AE8F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1.3.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Место практики в структуре ОПОП</w:t>
      </w:r>
    </w:p>
    <w:p w14:paraId="07927686" w14:textId="77777777" w:rsidR="00AB2661" w:rsidRP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18D9AC9A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Производственная практика профессионального модуля входит в профессиональный цикл.</w:t>
      </w:r>
    </w:p>
    <w:p w14:paraId="71BF5314" w14:textId="77777777" w:rsid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3E31CE0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 xml:space="preserve">1.4. 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Трудоемкость и сроки проведения практики</w:t>
      </w:r>
    </w:p>
    <w:p w14:paraId="4AD7ABE5" w14:textId="77777777" w:rsidR="00AB2661" w:rsidRP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4EEA46F5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производственной практики –   252 часов. Сроки проведения практики устанавливаются в соответствии с учебным планом и календарным графиком учебного процесса.</w:t>
      </w:r>
    </w:p>
    <w:p w14:paraId="0CB10BE2" w14:textId="77777777" w:rsid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caps/>
          <w:sz w:val="24"/>
          <w:szCs w:val="24"/>
        </w:rPr>
      </w:pPr>
    </w:p>
    <w:p w14:paraId="7F219FA2" w14:textId="77777777" w:rsidR="00D404B6" w:rsidRPr="00AB2661" w:rsidRDefault="00D404B6" w:rsidP="00AB2661">
      <w:pPr>
        <w:pStyle w:val="a4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caps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 xml:space="preserve">результаты освоения профессионального модуля ПРОФЕССИОНАЛЬНОГО МОДУЛЯ </w:t>
      </w:r>
    </w:p>
    <w:p w14:paraId="47F61571" w14:textId="77777777" w:rsidR="00AB2661" w:rsidRPr="00AB2661" w:rsidRDefault="00AB2661" w:rsidP="00AB266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46A1792D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Результатом освоения профессионального модуля является овладение обучающимися видом профессиональной деятельности (ВПД) Продажа непродовольственных товаров, в том числе профессиональными (ПК) и общими (ОК) компетенциями: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7"/>
        <w:gridCol w:w="8443"/>
      </w:tblGrid>
      <w:tr w:rsidR="00D404B6" w14:paraId="69CA566A" w14:textId="77777777" w:rsidTr="00E9510A">
        <w:trPr>
          <w:trHeight w:val="651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BB2871E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Код</w:t>
            </w:r>
          </w:p>
        </w:tc>
        <w:tc>
          <w:tcPr>
            <w:tcW w:w="8443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F66696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Наименование результата обучения</w:t>
            </w:r>
          </w:p>
        </w:tc>
      </w:tr>
      <w:tr w:rsidR="00D404B6" w14:paraId="7F9CBF04" w14:textId="77777777" w:rsidTr="00E9510A">
        <w:trPr>
          <w:trHeight w:val="23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2621D1E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 1.1</w:t>
            </w:r>
          </w:p>
        </w:tc>
        <w:tc>
          <w:tcPr>
            <w:tcW w:w="8443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903BDFF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Проверять качество, комплектность, количественные характеристики непродовольственных товаров</w:t>
            </w:r>
          </w:p>
        </w:tc>
      </w:tr>
      <w:tr w:rsidR="00D404B6" w14:paraId="50C159FD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B59056C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 1.2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131DB9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Осуществлять подготовку, размещение товаров в торговом зале                                  и выкладку на торгово-технологическом оборудовании</w:t>
            </w:r>
          </w:p>
        </w:tc>
      </w:tr>
      <w:tr w:rsidR="00D404B6" w14:paraId="2135D097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24A6129B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ПК 1.3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2249A08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</w:t>
            </w:r>
          </w:p>
        </w:tc>
      </w:tr>
      <w:tr w:rsidR="00D404B6" w14:paraId="270C706E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289006BA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 1.4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85EC731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Осуществлять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контроль  за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сохранностью товарно-материальных ценностей</w:t>
            </w:r>
          </w:p>
        </w:tc>
      </w:tr>
      <w:tr w:rsidR="00D404B6" w14:paraId="2C60B9C1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2341E655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1.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22E1176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D404B6" w14:paraId="344E1B16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5C2EB7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2.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1CF2F15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Организовывать собственную деятельность, исходя из цели и способов  ее  достижения, определенных руководителем</w:t>
            </w:r>
          </w:p>
        </w:tc>
      </w:tr>
      <w:tr w:rsidR="00D404B6" w14:paraId="0ADE330C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371E88B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3.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3F2F64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D404B6" w14:paraId="49EB2D8A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9590A8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4.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7F4EB14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D404B6" w14:paraId="3CD33F8A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5E3EE7B7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5.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E4C367E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D404B6" w14:paraId="60FA9D1A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F395AB7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6.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659E03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D404B6" w14:paraId="2FA222D4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969DE77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7.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D8843E9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D404B6" w14:paraId="243B58F8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A1EE90B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8.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0EDF3686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13D0F4F8" w14:textId="77777777" w:rsidR="00D404B6" w:rsidRPr="00AB2661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b/>
          <w:color w:val="00000A"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3.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СТРУКТУРА И СОДЕРЖАНИЕ ОБУЧЕНИЯ ПО ПРОИЗВОДСТВЕННОЙ ПРАКТИКЕ</w:t>
      </w:r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 xml:space="preserve"> по профессиональному </w:t>
      </w:r>
      <w:proofErr w:type="gramStart"/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>модулю  пм</w:t>
      </w:r>
      <w:proofErr w:type="gramEnd"/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 xml:space="preserve"> 01.ПРОДАЖА НЕПРОДОВОЛЬСТВЕННЫХ ТОВАРОВ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64"/>
        <w:gridCol w:w="4456"/>
        <w:gridCol w:w="1430"/>
        <w:gridCol w:w="70"/>
        <w:gridCol w:w="40"/>
        <w:gridCol w:w="10"/>
      </w:tblGrid>
      <w:tr w:rsidR="00D404B6" w14:paraId="5840E880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527D86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Наименование разделов производственной практики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A656B2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b/>
                <w:i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Содержание производственной практики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58BC6A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</w:pPr>
            <w:r>
              <w:rPr>
                <w:rFonts w:ascii="Times New Roman" w:hAnsi="Times New Roman"/>
                <w:b/>
                <w:i/>
                <w:color w:val="00000A"/>
                <w:sz w:val="24"/>
                <w:szCs w:val="24"/>
              </w:rPr>
              <w:t>Количество часов</w:t>
            </w:r>
          </w:p>
        </w:tc>
      </w:tr>
      <w:tr w:rsidR="00D404B6" w14:paraId="71A1C729" w14:textId="77777777" w:rsidTr="00E9510A">
        <w:trPr>
          <w:trHeight w:val="23"/>
        </w:trPr>
        <w:tc>
          <w:tcPr>
            <w:tcW w:w="7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2466F8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ПМ 1. Продажа непродовольственных товаров.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F0439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252</w:t>
            </w:r>
          </w:p>
        </w:tc>
      </w:tr>
      <w:tr w:rsidR="00D404B6" w14:paraId="104C3CBB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626288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Раздел 1.</w:t>
            </w:r>
          </w:p>
          <w:p w14:paraId="676AF84F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Технологический процесс продажи непродовольственных товаров.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C4E70A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Содержание 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E0132B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exact"/>
              <w:jc w:val="center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</w:tr>
      <w:tr w:rsidR="00D404B6" w14:paraId="49ACAAEE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C278D2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Тема 1.1 </w:t>
            </w:r>
          </w:p>
          <w:p w14:paraId="5AA1F48B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Ознакомление с торговым предприятием.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2F53B0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Требования безопасности  труда и противопожарные  мероприятия   на торговом предприятии. </w:t>
            </w:r>
          </w:p>
          <w:p w14:paraId="3CAA3C96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Инструктаж  по правилам безопасности на рабочем месте.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E3226D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18</w:t>
            </w:r>
          </w:p>
        </w:tc>
      </w:tr>
      <w:tr w:rsidR="00D404B6" w14:paraId="6E4426E8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26458E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Тема 1.2 </w:t>
            </w:r>
          </w:p>
          <w:p w14:paraId="57470AF0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Приемка и подготовка непродовольственных товаров к продаже.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7B756D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Работа с сопроводительными документами и документами удостоверяющими качество непродовольственных товаров; </w:t>
            </w:r>
          </w:p>
          <w:p w14:paraId="2A54AF77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проверка качества товаров органолептическими методами; </w:t>
            </w:r>
          </w:p>
          <w:p w14:paraId="0DDC2C0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оформление ценников на товары;</w:t>
            </w:r>
          </w:p>
          <w:p w14:paraId="5292643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выкладка товаров на торгово-технологическом оборудовании;  </w:t>
            </w:r>
          </w:p>
          <w:p w14:paraId="551C1B27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расположение на хранение товарных запасов.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4A7A57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102</w:t>
            </w:r>
          </w:p>
        </w:tc>
      </w:tr>
      <w:tr w:rsidR="00D404B6" w14:paraId="71BE73B1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95812D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Тема 1.3 </w:t>
            </w:r>
          </w:p>
          <w:p w14:paraId="4D896E98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Организация  рабочего места.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648F7E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Подготовка весоизмерительного  оборудования и торгового инвентаря.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E1992F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24</w:t>
            </w:r>
          </w:p>
        </w:tc>
      </w:tr>
      <w:tr w:rsidR="00D404B6" w14:paraId="39B04808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69426A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Тема 1.4 </w:t>
            </w:r>
          </w:p>
          <w:p w14:paraId="0B25B2C1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Обслуживание покупателей.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474C36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консультирование покупателей о качестве и потребительских свойствах товаров;</w:t>
            </w:r>
          </w:p>
          <w:p w14:paraId="0A439301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оформление подарочных наборов; </w:t>
            </w:r>
          </w:p>
          <w:p w14:paraId="5D6B499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упаковка товаров;</w:t>
            </w:r>
          </w:p>
          <w:p w14:paraId="77F39AA5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информирование покупателей о правилах безопасной эксплуатации  товаров;</w:t>
            </w:r>
          </w:p>
          <w:p w14:paraId="578095E4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владение прогрессивными методами продажи;</w:t>
            </w:r>
          </w:p>
          <w:p w14:paraId="7B031FA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работа с гарантийными талонами.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E2ED24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lastRenderedPageBreak/>
              <w:t>102</w:t>
            </w:r>
          </w:p>
        </w:tc>
      </w:tr>
      <w:tr w:rsidR="00D404B6" w14:paraId="2A594854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C83F76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376291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exact"/>
              <w:jc w:val="both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CD2033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6</w:t>
            </w:r>
          </w:p>
        </w:tc>
      </w:tr>
      <w:tr w:rsidR="00D404B6" w14:paraId="5C315A47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388579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exact"/>
              <w:jc w:val="both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654D53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Итого 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541EE0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252</w:t>
            </w:r>
          </w:p>
        </w:tc>
      </w:tr>
      <w:tr w:rsidR="00D404B6" w14:paraId="7F01F579" w14:textId="77777777" w:rsidTr="00E9510A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val="23"/>
        </w:trPr>
        <w:tc>
          <w:tcPr>
            <w:tcW w:w="7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614D00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Тематика пробных квалификационных работ</w:t>
            </w:r>
          </w:p>
          <w:p w14:paraId="6BD3F8D3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1.Технология продажи легких тканей. </w:t>
            </w:r>
          </w:p>
          <w:p w14:paraId="3DFDB25C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2.Технология продажи тяжелых тканей.</w:t>
            </w:r>
          </w:p>
          <w:p w14:paraId="48B04911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3. Технология продажи одежды.</w:t>
            </w:r>
          </w:p>
          <w:p w14:paraId="2DEFDC41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4. Технология продажи чулочно-носочных изделий.                                                                                                            </w:t>
            </w:r>
          </w:p>
          <w:p w14:paraId="65E1839A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5.Технология продажи головных уборов.                                                                                                                                                 </w:t>
            </w:r>
          </w:p>
          <w:p w14:paraId="17828A8E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6. Технология продажи меховых и овчинно-шубных изделий.                                                                                                           </w:t>
            </w:r>
          </w:p>
          <w:p w14:paraId="060A3ABD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7. Технология продажи обуви.                                                                                                                                                                   </w:t>
            </w:r>
          </w:p>
          <w:p w14:paraId="517C0D45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8. Технология продажи текстильной галантереи.                                                                                                                                   </w:t>
            </w:r>
          </w:p>
          <w:p w14:paraId="1F15FB24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9. Технология продажи кожаной галантереи.                                                                                                                                         </w:t>
            </w:r>
          </w:p>
          <w:p w14:paraId="29505D36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10. Технология продажи металлической галантереи.                                                                                                                            </w:t>
            </w:r>
          </w:p>
          <w:p w14:paraId="0B149EE3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11. Технология продажи парфюмерных товаров.                                                                                                                                   </w:t>
            </w:r>
          </w:p>
          <w:p w14:paraId="31201BC5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12. Технология продажи средств для ухода за кожей лица и тела.                                                                                                       </w:t>
            </w:r>
          </w:p>
          <w:p w14:paraId="37D61BF9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13. Технология продажи посуды.                                                                                                                                                             </w:t>
            </w:r>
          </w:p>
          <w:p w14:paraId="2BFBFD45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14. Технология продажи лакокрасочных товаров.                                                                                                                                 </w:t>
            </w:r>
          </w:p>
          <w:p w14:paraId="7D30036C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15. Технология продажи СМС.                                                                                                                                                                 </w:t>
            </w:r>
          </w:p>
          <w:p w14:paraId="360051C0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16. Технология продажи игрушек.                                                                                                                                                           </w:t>
            </w:r>
          </w:p>
          <w:p w14:paraId="454D14F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17. Технология продажи канцелярских товаров.                                                                                                                                    </w:t>
            </w:r>
          </w:p>
          <w:p w14:paraId="392AC00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18. Технология продажи бытовых электротехнических товаров.                                                                                                       </w:t>
            </w:r>
          </w:p>
          <w:p w14:paraId="38163E30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19. Технология продажи радиоэлектронных товаров.                                                                                                                                         </w:t>
            </w:r>
          </w:p>
          <w:p w14:paraId="485C8942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20. Технология продажи фототоваров.                                                                                                                                                     </w:t>
            </w:r>
          </w:p>
          <w:p w14:paraId="210A904E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21. Технология продажи обоев.                                                                                                                                                                       </w:t>
            </w:r>
          </w:p>
          <w:p w14:paraId="2D4EC652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22. Технология продажи мебели.                                                                                                                                                                           </w:t>
            </w:r>
          </w:p>
          <w:p w14:paraId="421B044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23. Технология продажи ювелирных изделий.                                                                                                                                                 </w:t>
            </w:r>
          </w:p>
          <w:p w14:paraId="2180762F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24. Технология продажи бытовых часов.                                                                                                                                                            </w:t>
            </w:r>
          </w:p>
          <w:p w14:paraId="5842A0BF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25. Технология продажи сувениров.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1D97A8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exact"/>
              <w:jc w:val="both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70" w:type="dxa"/>
            <w:tcBorders>
              <w:left w:val="single" w:sz="4" w:space="0" w:color="000000"/>
            </w:tcBorders>
            <w:shd w:val="clear" w:color="auto" w:fill="auto"/>
          </w:tcPr>
          <w:p w14:paraId="7D4FBA74" w14:textId="77777777" w:rsidR="00D404B6" w:rsidRDefault="00D404B6" w:rsidP="00E9510A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auto"/>
          </w:tcPr>
          <w:p w14:paraId="76B0FDB5" w14:textId="77777777" w:rsidR="00D404B6" w:rsidRDefault="00D404B6" w:rsidP="00E9510A">
            <w:pPr>
              <w:snapToGrid w:val="0"/>
            </w:pPr>
          </w:p>
        </w:tc>
      </w:tr>
    </w:tbl>
    <w:p w14:paraId="09331261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exact"/>
        <w:jc w:val="both"/>
      </w:pPr>
    </w:p>
    <w:p w14:paraId="0754CA9D" w14:textId="77777777" w:rsidR="00D404B6" w:rsidRPr="00AB2661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4.</w:t>
      </w:r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 xml:space="preserve">условия реализации   </w:t>
      </w:r>
      <w:r w:rsidRPr="00AB2661">
        <w:rPr>
          <w:rFonts w:ascii="Times New Roman" w:eastAsia="Times New Roman CYR" w:hAnsi="Times New Roman"/>
          <w:b/>
          <w:caps/>
          <w:sz w:val="24"/>
          <w:szCs w:val="24"/>
          <w:shd w:val="clear" w:color="auto" w:fill="FFFFFF"/>
        </w:rPr>
        <w:t xml:space="preserve">производственной практики  </w:t>
      </w:r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 xml:space="preserve"> ПРОФЕССИОНАЛЬНОГО МОДУЛЯ</w:t>
      </w:r>
    </w:p>
    <w:p w14:paraId="5AEDA56D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4.1.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Требования к проведению практики</w:t>
      </w:r>
    </w:p>
    <w:p w14:paraId="69F02FDF" w14:textId="77777777" w:rsidR="00AB2661" w:rsidRPr="00AB2661" w:rsidRDefault="00AB2661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3E695FB8" w14:textId="77777777" w:rsidR="00D404B6" w:rsidRDefault="00D404B6" w:rsidP="00D404B6">
      <w:pPr>
        <w:tabs>
          <w:tab w:val="left" w:pos="153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 CYR" w:hAnsi="Times New Roman"/>
          <w:sz w:val="24"/>
          <w:szCs w:val="24"/>
        </w:rPr>
        <w:t>Производственная практика по профессии  направлена на формирование у обучающегося общих и профессиональных компетенций, приобретение практического опыта и реализуется в рамках профессиональных модулей ООП СПО по каждому из видов профессиональной деятельности, предусмотренных ФГОС СПО по профессии.</w:t>
      </w:r>
    </w:p>
    <w:p w14:paraId="6B89EA49" w14:textId="77777777" w:rsidR="00D404B6" w:rsidRDefault="00D404B6" w:rsidP="00D404B6">
      <w:pPr>
        <w:tabs>
          <w:tab w:val="left" w:pos="153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  <w:shd w:val="clear" w:color="auto" w:fill="FFFFFF"/>
        </w:rPr>
        <w:t xml:space="preserve">Требования к организации практики определяются ФГОС </w:t>
      </w:r>
      <w:proofErr w:type="gramStart"/>
      <w:r>
        <w:rPr>
          <w:rFonts w:ascii="Times New Roman" w:eastAsia="Times New Roman CYR" w:hAnsi="Times New Roman"/>
          <w:sz w:val="24"/>
          <w:szCs w:val="24"/>
          <w:shd w:val="clear" w:color="auto" w:fill="FFFFFF"/>
        </w:rPr>
        <w:t>СПО(</w:t>
      </w:r>
      <w:proofErr w:type="gramEnd"/>
      <w:r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ГОС СПО), Приказом Министерства Просвещения Российской Федерации от 05.08.2020 № 390 «О практической подготовке обучающихся»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Организа</w:t>
      </w:r>
      <w:r>
        <w:rPr>
          <w:rFonts w:ascii="Times New Roman" w:eastAsia="Times New Roman CYR" w:hAnsi="Times New Roman"/>
          <w:sz w:val="24"/>
          <w:szCs w:val="24"/>
        </w:rPr>
        <w:t>ция практической подготовки и производственной практики на всех этапах должна быть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выпускников.</w:t>
      </w:r>
    </w:p>
    <w:p w14:paraId="24EDE78F" w14:textId="77777777" w:rsidR="00D404B6" w:rsidRDefault="00D404B6" w:rsidP="00D404B6">
      <w:pPr>
        <w:tabs>
          <w:tab w:val="left" w:pos="153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Для руководства практикой студентов назначаются руководители практики от  техникума  и от предприятий (учреждений, организаций).</w:t>
      </w:r>
    </w:p>
    <w:p w14:paraId="55D9284C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Руководителями практики от предприятий, учреждений и организаций назначаются высококвалифицированные специалисты соответствующего профиля.</w:t>
      </w:r>
    </w:p>
    <w:p w14:paraId="06EBD32A" w14:textId="77777777" w:rsidR="00D404B6" w:rsidRDefault="00D404B6" w:rsidP="00D404B6">
      <w:pPr>
        <w:tabs>
          <w:tab w:val="left" w:pos="153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Общее и учебно-методическое руководство практикой студентов осуществляют  мастера производственного обучения и руководители практики. </w:t>
      </w:r>
    </w:p>
    <w:p w14:paraId="2010A6C9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Руководители практики от техникума:</w:t>
      </w:r>
    </w:p>
    <w:p w14:paraId="39DB2D29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lastRenderedPageBreak/>
        <w:t>устанавливают связь с руководителями практики от организации, совместно с ними составляют рабочую программу проведения практики;</w:t>
      </w:r>
    </w:p>
    <w:p w14:paraId="286043F4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разрабатывают тематику индивидуальных заданий, принимают участие в распределении студентов по рабочим местам или перемещения их по видам работ;</w:t>
      </w:r>
    </w:p>
    <w:p w14:paraId="101BBB1D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несут ответственность совместно с руководителями практики от организации за соблюдение студентами правил техники безопасности;</w:t>
      </w:r>
    </w:p>
    <w:p w14:paraId="12E6085A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осуществляют контроль за соблюдением сроков практики и ее содержанием;</w:t>
      </w:r>
    </w:p>
    <w:p w14:paraId="1DDB1CBE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оказывают методическую помощь студентам при выполнении ими индивидуальных заданий и сборе материалов к составлению отчетов по практике;</w:t>
      </w:r>
    </w:p>
    <w:p w14:paraId="79EA79C4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оценивают результаты выполнения студентами программы практики.</w:t>
      </w:r>
    </w:p>
    <w:p w14:paraId="334E3EC1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Сроки проведения практики устанавливаются в соответствии с учебным планом и календарным графиком учебного процесса.</w:t>
      </w:r>
    </w:p>
    <w:p w14:paraId="5BCA30FA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Студенты, заключившие договор с предприятиями, учреждениями и организациями на их трудоустройство, производственную практику, как правило, проходят в этих организациях.</w:t>
      </w:r>
    </w:p>
    <w:p w14:paraId="76C5CFDE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Каждый студент, направленный на практику, получает задание в соответствии с программой практики.</w:t>
      </w:r>
    </w:p>
    <w:p w14:paraId="1DC46AD1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По окончании практики студент должен представить  руководителю практики следующий комплект документов:</w:t>
      </w:r>
    </w:p>
    <w:p w14:paraId="13428E73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задание на практику(1)</w:t>
      </w:r>
      <w:r>
        <w:rPr>
          <w:rFonts w:ascii="Times New Roman" w:eastAsia="Times New Roman CYR" w:hAnsi="Times New Roman"/>
          <w:spacing w:val="-2"/>
          <w:sz w:val="24"/>
          <w:szCs w:val="24"/>
          <w:shd w:val="clear" w:color="auto" w:fill="FFFFFF"/>
        </w:rPr>
        <w:t>;</w:t>
      </w:r>
    </w:p>
    <w:p w14:paraId="7B5F7FEE" w14:textId="77777777" w:rsidR="00D404B6" w:rsidRDefault="00D404B6" w:rsidP="00D404B6">
      <w:pPr>
        <w:tabs>
          <w:tab w:val="left" w:pos="993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дневник о прохождении практики(2)</w:t>
      </w:r>
      <w:r>
        <w:rPr>
          <w:rFonts w:ascii="Times New Roman" w:eastAsia="Times New Roman CYR" w:hAnsi="Times New Roman"/>
          <w:sz w:val="24"/>
          <w:szCs w:val="24"/>
          <w:shd w:val="clear" w:color="auto" w:fill="FFFFFF"/>
        </w:rPr>
        <w:t>;</w:t>
      </w:r>
    </w:p>
    <w:p w14:paraId="19BBC978" w14:textId="77777777" w:rsidR="00D404B6" w:rsidRDefault="00D404B6" w:rsidP="00D404B6">
      <w:pPr>
        <w:tabs>
          <w:tab w:val="left" w:pos="993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отчет по практике (3);</w:t>
      </w:r>
    </w:p>
    <w:p w14:paraId="542CCBBF" w14:textId="77777777" w:rsidR="00D404B6" w:rsidRDefault="00D404B6" w:rsidP="00D404B6">
      <w:pPr>
        <w:tabs>
          <w:tab w:val="left" w:pos="993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характеристика с места практики (4);</w:t>
      </w:r>
    </w:p>
    <w:p w14:paraId="55913F58" w14:textId="77777777" w:rsidR="00D404B6" w:rsidRDefault="00D404B6" w:rsidP="00D404B6">
      <w:pPr>
        <w:tabs>
          <w:tab w:val="left" w:pos="1027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аттестационный лист по освоению профессиональных компетенций в период практики (5).</w:t>
      </w:r>
    </w:p>
    <w:p w14:paraId="4037EE75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Производственная практика ПП. 00. проводится в магазинах города и региона. Руководство   осуществляет руководитель практики от учебного заведения, а также   руководитель практики от торгового предприятия. </w:t>
      </w:r>
    </w:p>
    <w:p w14:paraId="3CC3D007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Обязательным условием допуска к производственной практике (по профилю специальности) в рамках профессионального модуля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 xml:space="preserve">Продажа непродовольственных </w:t>
      </w:r>
    </w:p>
    <w:p w14:paraId="3F1067FF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товаров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sz w:val="24"/>
          <w:szCs w:val="24"/>
        </w:rPr>
        <w:t>является освоение  практической подготовки (учебной практики) для получения перви</w:t>
      </w:r>
      <w:r>
        <w:t xml:space="preserve">чных </w:t>
      </w:r>
    </w:p>
    <w:p w14:paraId="7372781A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профессиональных навыков в рамках профессионального модуля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Продажа непродовольственных товаров</w:t>
      </w:r>
      <w:r>
        <w:rPr>
          <w:rFonts w:ascii="Times New Roman" w:hAnsi="Times New Roman"/>
          <w:sz w:val="24"/>
          <w:szCs w:val="24"/>
        </w:rPr>
        <w:t>».</w:t>
      </w:r>
    </w:p>
    <w:p w14:paraId="09766ED1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После производственной практики обучающиеся выполняют практическую квалификационную (пробную) работу, которая должна соответствовать профессиональным компетенциям профессионального модуля ПМ. 01 Продажа непродовольственных товаров.</w:t>
      </w:r>
    </w:p>
    <w:p w14:paraId="1F85F4A9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Формой итоговой аттестации по ПМ. 01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Продажа непродовольственных товаров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sz w:val="24"/>
          <w:szCs w:val="24"/>
        </w:rPr>
        <w:t>является проведение междисциплинарного экзамена.</w:t>
      </w:r>
    </w:p>
    <w:p w14:paraId="7107BBBA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При выполнении самостоятельной работы  обучающимся оказываются консультации. </w:t>
      </w:r>
    </w:p>
    <w:p w14:paraId="50B9C196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Производственная практика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обучающихся  проводится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в организациях на основе прямых договоров, заключаемых между образовательным учреждением и каждой организацией, куда направляются обучающиеся. Сроки проведения практики устанавливаются образовательным учреждением в соответствии с ОПОП СПО.</w:t>
      </w:r>
    </w:p>
    <w:p w14:paraId="01446A71" w14:textId="77777777" w:rsidR="00D404B6" w:rsidRDefault="00D404B6" w:rsidP="00D404B6">
      <w:pPr>
        <w:tabs>
          <w:tab w:val="left" w:pos="34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В организации и проведении практики участвуют образовательное учреждение и организации.</w:t>
      </w:r>
    </w:p>
    <w:p w14:paraId="38B42773" w14:textId="77777777" w:rsidR="00D404B6" w:rsidRDefault="00D404B6" w:rsidP="00D404B6">
      <w:pPr>
        <w:tabs>
          <w:tab w:val="left" w:pos="62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Образовательное учреждение:</w:t>
      </w:r>
    </w:p>
    <w:p w14:paraId="725A3BAB" w14:textId="77777777" w:rsidR="00D404B6" w:rsidRDefault="00D404B6" w:rsidP="00D404B6">
      <w:pPr>
        <w:numPr>
          <w:ilvl w:val="0"/>
          <w:numId w:val="2"/>
        </w:num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планируют и утверждают в учебном плане все виды практики в соответствии с ОПОП СПО, с учетом договоров с организациями;</w:t>
      </w:r>
    </w:p>
    <w:p w14:paraId="0AB01313" w14:textId="77777777" w:rsidR="00D404B6" w:rsidRDefault="00D404B6" w:rsidP="00D404B6">
      <w:pPr>
        <w:numPr>
          <w:ilvl w:val="0"/>
          <w:numId w:val="2"/>
        </w:num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заключают договоры на организацию и проведение практики;</w:t>
      </w:r>
    </w:p>
    <w:p w14:paraId="1FD86E6F" w14:textId="77777777" w:rsidR="00D404B6" w:rsidRDefault="00D404B6" w:rsidP="00D404B6">
      <w:pPr>
        <w:numPr>
          <w:ilvl w:val="0"/>
          <w:numId w:val="2"/>
        </w:num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lastRenderedPageBreak/>
        <w:t>совместно с организацией определяют объекты практики, согласовывают программу и планируемые результаты практики;</w:t>
      </w:r>
    </w:p>
    <w:p w14:paraId="4D116A72" w14:textId="77777777" w:rsidR="00D404B6" w:rsidRDefault="00D404B6" w:rsidP="00D404B6">
      <w:pPr>
        <w:numPr>
          <w:ilvl w:val="0"/>
          <w:numId w:val="2"/>
        </w:num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осуществляют руководство практикой;</w:t>
      </w:r>
    </w:p>
    <w:p w14:paraId="302D7440" w14:textId="77777777" w:rsidR="00D404B6" w:rsidRDefault="00D404B6" w:rsidP="00D404B6">
      <w:pPr>
        <w:numPr>
          <w:ilvl w:val="0"/>
          <w:numId w:val="2"/>
        </w:num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контролируют реализацию программы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14:paraId="5AD1971C" w14:textId="77777777" w:rsidR="00D404B6" w:rsidRDefault="00D404B6" w:rsidP="00D404B6">
      <w:pPr>
        <w:numPr>
          <w:ilvl w:val="0"/>
          <w:numId w:val="2"/>
        </w:num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организовывают процедуру оценки общих и профессиональных компетенций, освоенных обучающимися, в ходе прохождения практики.</w:t>
      </w:r>
    </w:p>
    <w:p w14:paraId="359F0189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Организации, участвующие в организации и проведении практики:</w:t>
      </w:r>
    </w:p>
    <w:p w14:paraId="300AC1FB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заключают договоры на организацию и проведение практики;</w:t>
      </w:r>
    </w:p>
    <w:p w14:paraId="27C09287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согласовывают программу практики, планируемые результаты практики, задание на практику, участвуют в формировании оценочного материала для оценки общих и профессиональных компетенций, освоенных обучающимися, в ходе прохождения практики;</w:t>
      </w:r>
    </w:p>
    <w:p w14:paraId="21C1FE71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издают приказ о прохождении практики обучающимися;</w:t>
      </w:r>
    </w:p>
    <w:p w14:paraId="2A4AEDC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предоставляют рабочие места практикантам, назначают руководителей практики, определяют наставников;</w:t>
      </w:r>
    </w:p>
    <w:p w14:paraId="17908BAA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обеспечивают безопасные условия прохождения практики обучающимися;</w:t>
      </w:r>
    </w:p>
    <w:p w14:paraId="1F4ABE38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проводят инструктаж обучающихся по ознакомлению с требованиями охраны труда, безопасности жизнедеятельности и пожарной безопасности в организации.</w:t>
      </w:r>
    </w:p>
    <w:p w14:paraId="11702C6F" w14:textId="77777777" w:rsidR="00D404B6" w:rsidRDefault="00D404B6" w:rsidP="00D404B6">
      <w:p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Times New Roman CYR" w:hAnsi="Times New Roman"/>
          <w:sz w:val="24"/>
          <w:szCs w:val="24"/>
        </w:rPr>
        <w:t>Обучающиеся, осваивающие ОПОП СПО, при прохождении практики в организациях:</w:t>
      </w:r>
    </w:p>
    <w:p w14:paraId="176559BF" w14:textId="77777777" w:rsidR="00D404B6" w:rsidRDefault="00D404B6" w:rsidP="00D404B6">
      <w:pPr>
        <w:numPr>
          <w:ilvl w:val="0"/>
          <w:numId w:val="3"/>
        </w:numPr>
        <w:tabs>
          <w:tab w:val="left" w:pos="62"/>
        </w:tabs>
        <w:autoSpaceDE w:val="0"/>
        <w:spacing w:after="0" w:line="200" w:lineRule="atLeast"/>
        <w:ind w:left="60" w:firstLine="0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полностью выполняют задания, предусмотренные программами практики;</w:t>
      </w:r>
    </w:p>
    <w:p w14:paraId="2630A970" w14:textId="77777777" w:rsidR="00D404B6" w:rsidRDefault="00D404B6" w:rsidP="00D404B6">
      <w:pPr>
        <w:numPr>
          <w:ilvl w:val="0"/>
          <w:numId w:val="3"/>
        </w:numPr>
        <w:tabs>
          <w:tab w:val="left" w:pos="62"/>
        </w:tabs>
        <w:autoSpaceDE w:val="0"/>
        <w:spacing w:after="0" w:line="200" w:lineRule="atLeast"/>
        <w:ind w:left="60" w:hanging="15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соблюдают действующие в организациях правила внутреннего трудового распорядка;</w:t>
      </w:r>
    </w:p>
    <w:p w14:paraId="33E0F83E" w14:textId="77777777" w:rsidR="00D404B6" w:rsidRDefault="00D404B6" w:rsidP="00D404B6">
      <w:pPr>
        <w:numPr>
          <w:ilvl w:val="0"/>
          <w:numId w:val="3"/>
        </w:numPr>
        <w:tabs>
          <w:tab w:val="left" w:pos="62"/>
        </w:tabs>
        <w:autoSpaceDE w:val="0"/>
        <w:spacing w:after="0" w:line="200" w:lineRule="atLeast"/>
        <w:ind w:left="105" w:hanging="30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строго соблюдают требования охраны труда, безопасности жизнедеятельности и пожарной безопасности. </w:t>
      </w:r>
    </w:p>
    <w:p w14:paraId="58A03219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Организацию и руководство практикой осуществляют руководители практики от образовательного учреждения и от организации.</w:t>
      </w:r>
    </w:p>
    <w:p w14:paraId="14AEBF2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Общее руководство и контроль за практикой от образовательного учреждения осуществляет заместитель директора по учебно-производственной работе. Непосредственное руководство практикой учебной группы осуществляется мастером производственного обучения.</w:t>
      </w:r>
    </w:p>
    <w:p w14:paraId="0EE8EFE0" w14:textId="77777777" w:rsidR="00D404B6" w:rsidRDefault="00D404B6" w:rsidP="00D404B6">
      <w:pPr>
        <w:tabs>
          <w:tab w:val="left" w:pos="360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В период прохождения производственной практики, с момента зачисления обучающихся, на них распространяются требования охраны труда и правила внутреннего трудового распорядка.  Действующие в организации, а также трудовое законодательство, в том числе в части государственного социального страхования.</w:t>
      </w:r>
    </w:p>
    <w:p w14:paraId="194725A4" w14:textId="77777777" w:rsidR="00D404B6" w:rsidRDefault="00D404B6" w:rsidP="00D404B6">
      <w:pPr>
        <w:keepNext/>
        <w:keepLines/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 </w:t>
      </w:r>
    </w:p>
    <w:p w14:paraId="597BC01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Во время прохождения производственной практики обучающиеся знакомятся с предприятием, выполняют перечень заданий по производственной практике, заполняют дневник, в котором описывают краткое содержание работы, наблюдения и выводы. Руководитель практики ставит оценку за выполненную работу. </w:t>
      </w:r>
    </w:p>
    <w:p w14:paraId="7B8454EB" w14:textId="77777777" w:rsidR="00AB2661" w:rsidRDefault="00AB2661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1EBAA82B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sz w:val="24"/>
          <w:szCs w:val="24"/>
        </w:rPr>
        <w:t>4.2.Образовательные технологии</w:t>
      </w:r>
    </w:p>
    <w:p w14:paraId="79D24991" w14:textId="77777777" w:rsidR="00AB2661" w:rsidRPr="00AB2661" w:rsidRDefault="00AB2661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135D389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Реализация   учебной   дисциплины, согласно, образовательного стандарта  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требует  компетентного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подхода к образованию, поэтому актуальным становится применение активных  и интерактивных современных педагогических технологий обучения:</w:t>
      </w:r>
    </w:p>
    <w:p w14:paraId="7A51991A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276B71E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личностно – ориентированные технологии: кейс – технология, проектные технологии,</w:t>
      </w:r>
    </w:p>
    <w:p w14:paraId="5FFCB34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 xml:space="preserve">технологии с помощью технических средств: информационные и компьютерные технологии; демонстрация; 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мультемидийные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 технологии,</w:t>
      </w:r>
    </w:p>
    <w:p w14:paraId="7C75C1B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 xml:space="preserve">интерактивные технологии: технология 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Дебаты</w:t>
      </w:r>
      <w:r>
        <w:rPr>
          <w:rFonts w:ascii="Times New Roman" w:hAnsi="Times New Roman"/>
          <w:sz w:val="24"/>
          <w:szCs w:val="24"/>
        </w:rPr>
        <w:t xml:space="preserve">»; </w:t>
      </w:r>
      <w:r>
        <w:rPr>
          <w:rFonts w:ascii="Times New Roman" w:eastAsia="Times New Roman CYR" w:hAnsi="Times New Roman"/>
          <w:sz w:val="24"/>
          <w:szCs w:val="24"/>
        </w:rPr>
        <w:t>технология проведения дискуссий; тренинговая технология</w:t>
      </w:r>
    </w:p>
    <w:p w14:paraId="4C967CE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 xml:space="preserve">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44426C87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Любая технология обучения включает в себя:</w:t>
      </w:r>
    </w:p>
    <w:p w14:paraId="434A633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целевую направленность,</w:t>
      </w:r>
    </w:p>
    <w:p w14:paraId="17CE0017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научные идеи, на которые опирается,</w:t>
      </w:r>
    </w:p>
    <w:p w14:paraId="54E63F88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системы действий преподавателя и студента,</w:t>
      </w:r>
    </w:p>
    <w:p w14:paraId="202021B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критерии оценки результата,</w:t>
      </w:r>
    </w:p>
    <w:p w14:paraId="0BB9629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результаты,</w:t>
      </w:r>
    </w:p>
    <w:p w14:paraId="6208D64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ограничения в использовании.</w:t>
      </w:r>
    </w:p>
    <w:p w14:paraId="08127429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Анализ обобщенных педагогических технологий, применяемый в техникуме  следующий:</w:t>
      </w:r>
    </w:p>
    <w:p w14:paraId="46FF0C1B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Проблемное обучение.</w:t>
      </w:r>
    </w:p>
    <w:p w14:paraId="41803F0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6FFEB380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19392C0A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Поисковые методы, постановка познавательных задач.</w:t>
      </w:r>
    </w:p>
    <w:p w14:paraId="415B3CE5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Концентрированное обучение.</w:t>
      </w:r>
    </w:p>
    <w:p w14:paraId="643BFF0C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6CB451B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5CB0AC74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методы обучения учитывающие динамику работоспособности обучающихся.</w:t>
      </w:r>
    </w:p>
    <w:p w14:paraId="00D4D475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Развивающее обучение.</w:t>
      </w:r>
    </w:p>
    <w:p w14:paraId="7FE738B5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Развитие личности и ее способностей.</w:t>
      </w:r>
    </w:p>
    <w:p w14:paraId="64777E6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5739042B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вовлечение обучаемых в различные виды деятельности</w:t>
      </w:r>
    </w:p>
    <w:p w14:paraId="4161BBCA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Дифференцированное обучение</w:t>
      </w:r>
    </w:p>
    <w:p w14:paraId="5D6E09E0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617DB9E1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2F50CEF8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методы индивидуального обучения</w:t>
      </w:r>
    </w:p>
    <w:p w14:paraId="4A20DEF4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Игровое обучение</w:t>
      </w:r>
    </w:p>
    <w:p w14:paraId="6A160ED4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6B43D333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240A32DB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364DC19E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Обучение развитию критического мышления</w:t>
      </w:r>
    </w:p>
    <w:p w14:paraId="60099DDE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6BFA34D3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78C9610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609D778E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14006D3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lastRenderedPageBreak/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6F6A764C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точно формулировать проблемы,</w:t>
      </w:r>
    </w:p>
    <w:p w14:paraId="62493EF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быстро эффективно собирать и оценивать информацию,</w:t>
      </w:r>
    </w:p>
    <w:p w14:paraId="2F015F3A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выявлять в проблеме традиционные подходы и противоречия,</w:t>
      </w:r>
    </w:p>
    <w:p w14:paraId="62AEF13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самостоятельно формировать альтернативные взгляды на проблему,</w:t>
      </w:r>
    </w:p>
    <w:p w14:paraId="6C6886D9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гарантированно придумывать новые идеи и предлагать оригинальные варианты решений проблем.</w:t>
      </w:r>
    </w:p>
    <w:p w14:paraId="010A11B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7A558BA3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3EDAF257" w14:textId="77777777" w:rsidR="00AB2661" w:rsidRDefault="00AB2661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</w:p>
    <w:p w14:paraId="708FB7D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4.3.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Требования к минимальному материально-техническому обеспечению</w:t>
      </w:r>
    </w:p>
    <w:p w14:paraId="548D8555" w14:textId="77777777" w:rsidR="00AB2661" w:rsidRPr="00AB2661" w:rsidRDefault="00AB2661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5440E505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Реализация профессионального модуля предполагает наличие учебного кабинета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Организация и технология розничной торговли</w:t>
      </w:r>
      <w:r>
        <w:rPr>
          <w:rFonts w:ascii="Times New Roman" w:hAnsi="Times New Roman"/>
          <w:sz w:val="24"/>
          <w:szCs w:val="24"/>
        </w:rPr>
        <w:t xml:space="preserve">»;  </w:t>
      </w:r>
      <w:r>
        <w:rPr>
          <w:rFonts w:ascii="Times New Roman" w:eastAsia="Times New Roman CYR" w:hAnsi="Times New Roman"/>
          <w:sz w:val="24"/>
          <w:szCs w:val="24"/>
        </w:rPr>
        <w:t xml:space="preserve">учебной лаборатории 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Торгово-технологическое оборудование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Учебный магазин</w:t>
      </w:r>
      <w:r>
        <w:rPr>
          <w:rFonts w:ascii="Times New Roman" w:hAnsi="Times New Roman"/>
          <w:sz w:val="24"/>
          <w:szCs w:val="24"/>
        </w:rPr>
        <w:t>».</w:t>
      </w:r>
    </w:p>
    <w:p w14:paraId="589ED42C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Оборудование учебных кабинетов и рабочих мест кабинетов:</w:t>
      </w:r>
    </w:p>
    <w:p w14:paraId="603E7047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56663AE5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образцы товаров;</w:t>
      </w:r>
    </w:p>
    <w:p w14:paraId="2AEE3AA2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рабочее место преподавателя;</w:t>
      </w:r>
    </w:p>
    <w:p w14:paraId="104C31B8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посадочные места по количеству обучающихся.</w:t>
      </w:r>
    </w:p>
    <w:p w14:paraId="561C23A7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Оборудование лаборатории:</w:t>
      </w:r>
    </w:p>
    <w:p w14:paraId="1090A645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18476E6D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образцы товаров;</w:t>
      </w:r>
    </w:p>
    <w:p w14:paraId="0763F869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рабочее место преподавателя;</w:t>
      </w:r>
    </w:p>
    <w:p w14:paraId="213D7916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посадочные места по количеству обучающихся,</w:t>
      </w:r>
    </w:p>
    <w:p w14:paraId="4E5B0986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весоизмерительное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оборудование,</w:t>
      </w:r>
    </w:p>
    <w:p w14:paraId="15892CEE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торговая мебель: витрины, прилавки, горки,</w:t>
      </w:r>
    </w:p>
    <w:p w14:paraId="4A8D525E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торговый инвентарь,</w:t>
      </w:r>
    </w:p>
    <w:p w14:paraId="2A9DCAEC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уголок покупателя.</w:t>
      </w:r>
    </w:p>
    <w:p w14:paraId="027E935C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Оборудование учебной мастерской:</w:t>
      </w:r>
    </w:p>
    <w:p w14:paraId="4CE7D8CF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7575535E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весоизмерительное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оборудование,</w:t>
      </w:r>
    </w:p>
    <w:p w14:paraId="310C29A5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холодильное оборудование,</w:t>
      </w:r>
    </w:p>
    <w:p w14:paraId="3AA67961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контрольно – кассовая техника,</w:t>
      </w:r>
    </w:p>
    <w:p w14:paraId="1F8B614C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торговая мебель: витрины, прилавки, горки,</w:t>
      </w:r>
    </w:p>
    <w:p w14:paraId="41205908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торговый инвентарь,</w:t>
      </w:r>
    </w:p>
    <w:p w14:paraId="11045922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образцы товаров,</w:t>
      </w:r>
    </w:p>
    <w:p w14:paraId="6EDC1CEE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уголок покупателя.</w:t>
      </w:r>
    </w:p>
    <w:p w14:paraId="0D4EBD6A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Технические средства обучения:</w:t>
      </w:r>
    </w:p>
    <w:p w14:paraId="20C5552A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 CYR" w:hAnsi="Times New Roman"/>
          <w:sz w:val="24"/>
          <w:szCs w:val="24"/>
        </w:rPr>
        <w:t>персональный компьютер;</w:t>
      </w:r>
    </w:p>
    <w:p w14:paraId="4D60F4F0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 CYR" w:hAnsi="Times New Roman"/>
          <w:sz w:val="24"/>
          <w:szCs w:val="24"/>
        </w:rPr>
        <w:t>мультимедийный оборудование;</w:t>
      </w:r>
    </w:p>
    <w:p w14:paraId="1BA17C5F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>
        <w:rPr>
          <w:rFonts w:ascii="Times New Roman" w:eastAsia="Times New Roman CYR" w:hAnsi="Times New Roman"/>
          <w:sz w:val="24"/>
          <w:szCs w:val="24"/>
        </w:rPr>
        <w:t>интерактивная доска.</w:t>
      </w:r>
    </w:p>
    <w:p w14:paraId="1D2D128B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</w:t>
      </w:r>
    </w:p>
    <w:p w14:paraId="652D23A7" w14:textId="77777777" w:rsidR="00AB2661" w:rsidRPr="00AB2661" w:rsidRDefault="00AB2661" w:rsidP="00D404B6">
      <w:pPr>
        <w:autoSpaceDE w:val="0"/>
        <w:spacing w:after="0" w:line="200" w:lineRule="atLeast"/>
        <w:jc w:val="both"/>
        <w:rPr>
          <w:rFonts w:ascii="Times New Roman" w:hAnsi="Times New Roman"/>
          <w:b/>
          <w:sz w:val="24"/>
          <w:szCs w:val="24"/>
        </w:rPr>
      </w:pPr>
    </w:p>
    <w:p w14:paraId="0FBDB09C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4.4.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Учебно-методическое и информационное обеспечение практики</w:t>
      </w:r>
    </w:p>
    <w:p w14:paraId="7B2D1C92" w14:textId="77777777" w:rsidR="00AB2661" w:rsidRPr="00AB2661" w:rsidRDefault="00AB2661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0CAE0D52" w14:textId="77777777" w:rsidR="00D404B6" w:rsidRPr="00AB2661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0C41B512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sz w:val="24"/>
          <w:szCs w:val="24"/>
        </w:rPr>
        <w:t>Основные источники:</w:t>
      </w:r>
    </w:p>
    <w:p w14:paraId="4FCC2272" w14:textId="77777777" w:rsidR="00AB2661" w:rsidRP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b/>
          <w:sz w:val="24"/>
          <w:szCs w:val="24"/>
        </w:rPr>
      </w:pPr>
    </w:p>
    <w:p w14:paraId="65523E03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eastAsia="Times New Roman CYR" w:hAnsi="Times New Roman"/>
          <w:sz w:val="24"/>
          <w:szCs w:val="24"/>
        </w:rPr>
        <w:t xml:space="preserve">Учебник А.Н.Неверова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Товароведение и организация торговли непродовольственных товаров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 xml:space="preserve">», 2016- 464 </w:t>
      </w:r>
      <w:r>
        <w:rPr>
          <w:rFonts w:ascii="Times New Roman" w:eastAsia="Times New Roman CYR" w:hAnsi="Times New Roman"/>
          <w:sz w:val="24"/>
          <w:szCs w:val="24"/>
        </w:rPr>
        <w:t>с.</w:t>
      </w:r>
    </w:p>
    <w:p w14:paraId="1F21E7B0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eastAsia="Times New Roman CYR" w:hAnsi="Times New Roman"/>
          <w:sz w:val="24"/>
          <w:szCs w:val="24"/>
        </w:rPr>
        <w:t xml:space="preserve">Учебник Н. С. Моисеенко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Товароведение непродовольственных товаров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Феникс</w:t>
      </w:r>
      <w:r>
        <w:rPr>
          <w:rFonts w:ascii="Times New Roman" w:hAnsi="Times New Roman"/>
          <w:sz w:val="24"/>
          <w:szCs w:val="24"/>
        </w:rPr>
        <w:t xml:space="preserve">», 2016-320 </w:t>
      </w:r>
      <w:r>
        <w:rPr>
          <w:rFonts w:ascii="Times New Roman" w:eastAsia="Times New Roman CYR" w:hAnsi="Times New Roman"/>
          <w:sz w:val="24"/>
          <w:szCs w:val="24"/>
        </w:rPr>
        <w:t>с.</w:t>
      </w:r>
    </w:p>
    <w:p w14:paraId="72C2024F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</w:t>
      </w:r>
      <w:r>
        <w:rPr>
          <w:rFonts w:ascii="Times New Roman" w:eastAsia="Times New Roman CYR" w:hAnsi="Times New Roman"/>
          <w:sz w:val="24"/>
          <w:szCs w:val="24"/>
        </w:rPr>
        <w:t xml:space="preserve">Ботов М. И. Тепловое и механическое  оборудование предприятий торговли и общественного питания: Учебник для нач. проф. Образования/ М. И. Ботов, В. Д.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Елхина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, О. М. Голованов.  - М: Издательский центр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 xml:space="preserve">», 2017. </w:t>
      </w:r>
    </w:p>
    <w:p w14:paraId="17DF7375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Дополнительные источники: </w:t>
      </w:r>
    </w:p>
    <w:p w14:paraId="725D1290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eastAsia="Times New Roman CYR" w:hAnsi="Times New Roman"/>
          <w:sz w:val="24"/>
          <w:szCs w:val="24"/>
        </w:rPr>
        <w:t xml:space="preserve">Закон Российской Федерации от 7 февраля 1992 г. № 2300-1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 защите прав потребителей</w:t>
      </w:r>
      <w:r>
        <w:rPr>
          <w:rFonts w:ascii="Times New Roman" w:hAnsi="Times New Roman"/>
          <w:sz w:val="24"/>
          <w:szCs w:val="24"/>
        </w:rPr>
        <w:t>»;</w:t>
      </w:r>
    </w:p>
    <w:p w14:paraId="779E0DF4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eastAsia="Times New Roman CYR" w:hAnsi="Times New Roman"/>
          <w:sz w:val="24"/>
          <w:szCs w:val="24"/>
        </w:rPr>
        <w:t xml:space="preserve">Федеральный закон от 2 января 2000 г. № 29-ФЗ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 качестве и безопасности пищевых продуктов</w:t>
      </w:r>
      <w:r>
        <w:rPr>
          <w:rFonts w:ascii="Times New Roman" w:hAnsi="Times New Roman"/>
          <w:sz w:val="24"/>
          <w:szCs w:val="24"/>
        </w:rPr>
        <w:t>»;</w:t>
      </w:r>
    </w:p>
    <w:p w14:paraId="058A3C5C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eastAsia="Times New Roman CYR" w:hAnsi="Times New Roman"/>
          <w:sz w:val="24"/>
          <w:szCs w:val="24"/>
        </w:rPr>
        <w:t xml:space="preserve">Федеральный закон от 27 декабря 2002 г. № 184-ФЗ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 техническом регулировании</w:t>
      </w:r>
      <w:r>
        <w:rPr>
          <w:rFonts w:ascii="Times New Roman" w:hAnsi="Times New Roman"/>
          <w:sz w:val="24"/>
          <w:szCs w:val="24"/>
        </w:rPr>
        <w:t>»;</w:t>
      </w:r>
    </w:p>
    <w:p w14:paraId="233A4C7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eastAsia="Times New Roman CYR" w:hAnsi="Times New Roman"/>
          <w:sz w:val="24"/>
          <w:szCs w:val="24"/>
        </w:rPr>
        <w:t>Правила продажи отдельных видов товаров (в ред. Пост. Правительства РФ от 20.10.1998 № 1222, от 02.10.1999 № Ц04, от 06.02.2002 № 81, от 12.07.2003 № 421);</w:t>
      </w:r>
    </w:p>
    <w:p w14:paraId="0E956B0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eastAsia="Times New Roman CYR" w:hAnsi="Times New Roman"/>
          <w:sz w:val="24"/>
          <w:szCs w:val="24"/>
        </w:rPr>
        <w:t>Система стандартов безопасности труда (ССБТ).</w:t>
      </w:r>
    </w:p>
    <w:p w14:paraId="15377237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eastAsia="Times New Roman CYR" w:hAnsi="Times New Roman"/>
          <w:sz w:val="24"/>
          <w:szCs w:val="24"/>
        </w:rPr>
        <w:t xml:space="preserve">ГОСТ Р 51303-99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Торговля. Термины и определения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sz w:val="24"/>
          <w:szCs w:val="24"/>
        </w:rPr>
        <w:t>Утверждён и  введен в действие постановлением Госстандарта России от 11 августа 1999 г. № 242-ст.;</w:t>
      </w:r>
    </w:p>
    <w:p w14:paraId="0B2561D4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eastAsia="Times New Roman CYR" w:hAnsi="Times New Roman"/>
          <w:sz w:val="24"/>
          <w:szCs w:val="24"/>
        </w:rPr>
        <w:t xml:space="preserve">ГОСТ Р 51304-2009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Услуги розничной торговли. Общие требования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sz w:val="24"/>
          <w:szCs w:val="24"/>
        </w:rPr>
        <w:t>Утверждён и введен в действие Приказом Федерального агентства по техническому регулированию и метрологии от 15 декабря 2009 г. № 769</w:t>
      </w:r>
    </w:p>
    <w:p w14:paraId="3426BE2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eastAsia="Times New Roman CYR" w:hAnsi="Times New Roman"/>
          <w:sz w:val="24"/>
          <w:szCs w:val="24"/>
        </w:rPr>
        <w:t xml:space="preserve">ГОСТ Р 51305-2009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Розничная торговля. Требования к обслуживающему персоналу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sz w:val="24"/>
          <w:szCs w:val="24"/>
        </w:rPr>
        <w:t>Утверждён и введен в действие Приказом Федерального агентства по техническому регулированию и метрологии от 15 декабря 2009r. № 770-ст.;</w:t>
      </w:r>
    </w:p>
    <w:p w14:paraId="4D5AE571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eastAsia="Times New Roman CYR" w:hAnsi="Times New Roman"/>
          <w:sz w:val="24"/>
          <w:szCs w:val="24"/>
        </w:rPr>
        <w:t>ГОСТ Р 51074-2003. Продукты пищевые. Информация для потребителя. Общие требования. Утверждён и введен в действие постановлением Госстандарта России от 29 декабря 2003г.401ст;</w:t>
      </w:r>
    </w:p>
    <w:p w14:paraId="33210E1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>
        <w:rPr>
          <w:rFonts w:ascii="Times New Roman" w:eastAsia="Times New Roman CYR" w:hAnsi="Times New Roman"/>
          <w:sz w:val="24"/>
          <w:szCs w:val="24"/>
        </w:rPr>
        <w:t xml:space="preserve">Инструкция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 порядке приемки продукции производственно-технического назначения и товаров народного потребления по количеству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sz w:val="24"/>
          <w:szCs w:val="24"/>
        </w:rPr>
        <w:t>Утверждена постановлением Госарбитража при Совете Министров СССР от 23 июля 1975 г. N 115, (П-6);</w:t>
      </w:r>
    </w:p>
    <w:p w14:paraId="16278E9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>
        <w:rPr>
          <w:rFonts w:ascii="Times New Roman" w:eastAsia="Times New Roman CYR" w:hAnsi="Times New Roman"/>
          <w:sz w:val="24"/>
          <w:szCs w:val="24"/>
        </w:rPr>
        <w:t xml:space="preserve">Инструкция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 порядке приемки продукции производственно-технического назначения и товаров народного потребления по качеству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sz w:val="24"/>
          <w:szCs w:val="24"/>
        </w:rPr>
        <w:t xml:space="preserve">Утверждена постановлением </w:t>
      </w:r>
    </w:p>
    <w:p w14:paraId="0695C35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Госарбитража при Совете Министров СССР от 23 июля 1975 г. N 115, (П-7);</w:t>
      </w:r>
    </w:p>
    <w:p w14:paraId="3A74D3C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>
        <w:rPr>
          <w:rFonts w:ascii="Times New Roman" w:eastAsia="Times New Roman CYR" w:hAnsi="Times New Roman"/>
          <w:sz w:val="24"/>
          <w:szCs w:val="24"/>
        </w:rPr>
        <w:t xml:space="preserve">Арустамов, Э.А. Техническое оснащение торговых организаций.- М.: Издательский центр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>», 2008.-208</w:t>
      </w:r>
      <w:r>
        <w:rPr>
          <w:rFonts w:ascii="Times New Roman" w:eastAsia="Times New Roman CYR" w:hAnsi="Times New Roman"/>
          <w:sz w:val="24"/>
          <w:szCs w:val="24"/>
        </w:rPr>
        <w:t>с. - ISBN 978-5-7695-3574-1;</w:t>
      </w:r>
    </w:p>
    <w:p w14:paraId="2EEE3378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>
        <w:rPr>
          <w:rFonts w:ascii="Times New Roman" w:eastAsia="Times New Roman CYR" w:hAnsi="Times New Roman"/>
          <w:sz w:val="24"/>
          <w:szCs w:val="24"/>
        </w:rPr>
        <w:t xml:space="preserve">Оборудование торговых предприятий. /Парфентьева Т. Р. И др.-М.: Академия , 2006. – </w:t>
      </w:r>
    </w:p>
    <w:p w14:paraId="03394DD3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236</w:t>
      </w:r>
      <w:r>
        <w:rPr>
          <w:rFonts w:ascii="Times New Roman" w:eastAsia="Times New Roman CYR" w:hAnsi="Times New Roman"/>
          <w:sz w:val="24"/>
          <w:szCs w:val="24"/>
        </w:rPr>
        <w:t>с.- ISBN: 978-5-7695-7643-0;</w:t>
      </w:r>
    </w:p>
    <w:p w14:paraId="486B5937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>
        <w:rPr>
          <w:rFonts w:ascii="Times New Roman" w:eastAsia="Times New Roman CYR" w:hAnsi="Times New Roman"/>
          <w:sz w:val="24"/>
          <w:szCs w:val="24"/>
        </w:rPr>
        <w:t>Райкова, Е.Ю. Теория товароведения. - М.: Академия , 2008.-240с. -ISBN 978-5-7695-5120-8;</w:t>
      </w:r>
    </w:p>
    <w:p w14:paraId="594A6A59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>
        <w:rPr>
          <w:rFonts w:ascii="Times New Roman" w:eastAsia="Times New Roman CYR" w:hAnsi="Times New Roman"/>
          <w:sz w:val="24"/>
          <w:szCs w:val="24"/>
        </w:rPr>
        <w:t xml:space="preserve">Косолапова Н.В. Оборудование предприятий торговли для продажи товаров: учеб. пособие/ Н.В.Косолапов, И.О.Рыжова. – М.: Издательский центр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 xml:space="preserve">». 2008.  </w:t>
      </w:r>
    </w:p>
    <w:p w14:paraId="16DEC13C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>
        <w:rPr>
          <w:rFonts w:ascii="Times New Roman" w:eastAsia="Times New Roman CYR" w:hAnsi="Times New Roman"/>
          <w:sz w:val="24"/>
          <w:szCs w:val="24"/>
        </w:rPr>
        <w:t xml:space="preserve">Косолапова Н.В. Оборудование предприятий торговли для хранения и подготовки товаров к продаже: учеб. пособие/ Н.В.Косолапова, И.О.Рыжова. – М.: Издательский центр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 xml:space="preserve">». 2008.     </w:t>
      </w:r>
    </w:p>
    <w:p w14:paraId="7AA7D9A9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</w:t>
      </w:r>
      <w:r>
        <w:rPr>
          <w:rFonts w:ascii="Times New Roman" w:eastAsia="Times New Roman CYR" w:hAnsi="Times New Roman"/>
          <w:sz w:val="24"/>
          <w:szCs w:val="24"/>
        </w:rPr>
        <w:t xml:space="preserve">Марочкина Ю.Н. Защита прав потребителей при покупке товаров и услуг: - М.: Омега-Л. 2007.    </w:t>
      </w:r>
    </w:p>
    <w:p w14:paraId="1456117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>
        <w:rPr>
          <w:rFonts w:ascii="Times New Roman" w:eastAsia="Times New Roman CYR" w:hAnsi="Times New Roman"/>
          <w:sz w:val="24"/>
          <w:szCs w:val="24"/>
        </w:rPr>
        <w:t xml:space="preserve">Паршикова В.Н. Товароведение и экспертиза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бытовых  химических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 товаров: учеб. пособие для студ.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высш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. уч. зав. –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М.:Академия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. 2005.    </w:t>
      </w:r>
    </w:p>
    <w:p w14:paraId="44E80F5E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18. </w:t>
      </w:r>
      <w:r>
        <w:rPr>
          <w:rFonts w:ascii="Times New Roman" w:eastAsia="Times New Roman CYR" w:hAnsi="Times New Roman"/>
          <w:sz w:val="24"/>
          <w:szCs w:val="24"/>
        </w:rPr>
        <w:t xml:space="preserve">Практикум по товароведению и экспертизе промышленных товаров: уч. пос. для студ.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высш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. уч.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завед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./ под ред. А.Н.Неверова.  – М.: Академия. 2005.    </w:t>
      </w:r>
    </w:p>
    <w:p w14:paraId="15A25188" w14:textId="77777777" w:rsidR="00D404B6" w:rsidRPr="00AB2661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b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sz w:val="24"/>
          <w:szCs w:val="24"/>
        </w:rPr>
        <w:lastRenderedPageBreak/>
        <w:t>Справочники</w:t>
      </w:r>
    </w:p>
    <w:p w14:paraId="0F1E93B8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eastAsia="Times New Roman CYR" w:hAnsi="Times New Roman"/>
          <w:sz w:val="24"/>
          <w:szCs w:val="24"/>
        </w:rPr>
        <w:t>Вилкова, С. А.Товароведение и экспертиза непродовольственных товаров. Словарь-справочник.- М.; Издательский дом Дашков и К - 2010, 264 стр. - ISBN: 978-5-394-00870-2</w:t>
      </w:r>
    </w:p>
    <w:p w14:paraId="2315ADF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eastAsia="Times New Roman CYR" w:hAnsi="Times New Roman"/>
          <w:sz w:val="24"/>
          <w:szCs w:val="24"/>
        </w:rPr>
        <w:t xml:space="preserve">Справочник товароведа. Непродовольственные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товары :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[в 3-х т.] / ред. Е. С.Поляк. - 3-е изд.,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перераб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. -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Москва :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Экономика, 1990 - 464 с. - ISBN 5-282-00328-</w:t>
      </w:r>
    </w:p>
    <w:p w14:paraId="11C0D34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eastAsia="Times New Roman CYR" w:hAnsi="Times New Roman"/>
          <w:sz w:val="24"/>
          <w:szCs w:val="24"/>
        </w:rPr>
        <w:t xml:space="preserve">Журналы: 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Современная торговля</w:t>
      </w:r>
      <w:r>
        <w:rPr>
          <w:rFonts w:ascii="Times New Roman" w:hAnsi="Times New Roman"/>
          <w:sz w:val="24"/>
          <w:szCs w:val="24"/>
        </w:rPr>
        <w:t>»,   «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Мерчендайзинг</w:t>
      </w:r>
      <w:proofErr w:type="spellEnd"/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Торговое оборудование</w:t>
      </w:r>
      <w:r>
        <w:rPr>
          <w:rFonts w:ascii="Times New Roman" w:hAnsi="Times New Roman"/>
          <w:sz w:val="24"/>
          <w:szCs w:val="24"/>
        </w:rPr>
        <w:t>»,  «</w:t>
      </w:r>
      <w:r>
        <w:rPr>
          <w:rFonts w:ascii="Times New Roman" w:eastAsia="Times New Roman CYR" w:hAnsi="Times New Roman"/>
          <w:sz w:val="24"/>
          <w:szCs w:val="24"/>
        </w:rPr>
        <w:t>Товароведение продовольственных товаров</w:t>
      </w:r>
      <w:r>
        <w:rPr>
          <w:rFonts w:ascii="Times New Roman" w:hAnsi="Times New Roman"/>
          <w:sz w:val="24"/>
          <w:szCs w:val="24"/>
        </w:rPr>
        <w:t>»,</w:t>
      </w:r>
    </w:p>
    <w:p w14:paraId="2D76E546" w14:textId="77777777" w:rsidR="00D404B6" w:rsidRPr="00AB2661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b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sz w:val="24"/>
          <w:szCs w:val="24"/>
        </w:rPr>
        <w:t>Интернет-ресурсы</w:t>
      </w:r>
    </w:p>
    <w:p w14:paraId="45468007" w14:textId="77777777" w:rsidR="00D404B6" w:rsidRDefault="00D404B6" w:rsidP="00D404B6">
      <w:pPr>
        <w:autoSpaceDE w:val="0"/>
        <w:spacing w:after="0" w:line="200" w:lineRule="atLeast"/>
        <w:jc w:val="both"/>
      </w:pPr>
      <w:r>
        <w:rPr>
          <w:rFonts w:ascii="Times New Roman" w:hAnsi="Times New Roman"/>
          <w:sz w:val="24"/>
          <w:szCs w:val="24"/>
          <w:lang w:val="en-US"/>
        </w:rPr>
        <w:t>www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gsen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 CYR" w:hAnsi="Times New Roman"/>
          <w:sz w:val="24"/>
          <w:szCs w:val="24"/>
        </w:rPr>
        <w:t>сайт Федеральной службы по надзору в сфере защиты прав потребителей и благополучия человека;</w:t>
      </w:r>
    </w:p>
    <w:p w14:paraId="3CAA5EF7" w14:textId="77777777" w:rsidR="00D404B6" w:rsidRPr="0022310E" w:rsidRDefault="006328C2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hyperlink r:id="rId6" w:history="1">
        <w:r w:rsidR="00D404B6">
          <w:rPr>
            <w:rStyle w:val="a3"/>
            <w:rFonts w:ascii="Times New Roman" w:hAnsi="Times New Roman"/>
          </w:rPr>
          <w:t>www.gks.ru</w:t>
        </w:r>
      </w:hyperlink>
      <w:r w:rsidR="00D404B6">
        <w:rPr>
          <w:rFonts w:ascii="Times New Roman" w:hAnsi="Times New Roman"/>
          <w:sz w:val="24"/>
          <w:szCs w:val="24"/>
        </w:rPr>
        <w:t xml:space="preserve">- </w:t>
      </w:r>
      <w:r w:rsidR="00D404B6">
        <w:rPr>
          <w:rFonts w:ascii="Times New Roman" w:eastAsia="Times New Roman CYR" w:hAnsi="Times New Roman"/>
          <w:sz w:val="24"/>
          <w:szCs w:val="24"/>
        </w:rPr>
        <w:t>сайт Госкомстата;</w:t>
      </w:r>
    </w:p>
    <w:p w14:paraId="6F09FC13" w14:textId="77777777" w:rsidR="00D404B6" w:rsidRDefault="00D404B6" w:rsidP="00D404B6">
      <w:pPr>
        <w:autoSpaceDE w:val="0"/>
        <w:spacing w:after="0" w:line="200" w:lineRule="atLeast"/>
        <w:jc w:val="both"/>
      </w:pPr>
      <w:r>
        <w:rPr>
          <w:rFonts w:ascii="Times New Roman" w:hAnsi="Times New Roman"/>
          <w:sz w:val="24"/>
          <w:szCs w:val="24"/>
          <w:lang w:val="en-US"/>
        </w:rPr>
        <w:t>www</w:t>
      </w:r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torgrus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com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 CYR" w:hAnsi="Times New Roman"/>
          <w:sz w:val="24"/>
          <w:szCs w:val="24"/>
        </w:rPr>
        <w:t xml:space="preserve">сайт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Новости и технологии торгового бизнеса</w:t>
      </w:r>
      <w:r>
        <w:rPr>
          <w:rFonts w:ascii="Times New Roman" w:hAnsi="Times New Roman"/>
          <w:sz w:val="24"/>
          <w:szCs w:val="24"/>
        </w:rPr>
        <w:t>»;</w:t>
      </w:r>
    </w:p>
    <w:p w14:paraId="6D1856A4" w14:textId="77777777" w:rsidR="00D404B6" w:rsidRDefault="006328C2" w:rsidP="00D404B6">
      <w:pPr>
        <w:autoSpaceDE w:val="0"/>
        <w:spacing w:after="0" w:line="200" w:lineRule="atLeast"/>
        <w:jc w:val="both"/>
      </w:pPr>
      <w:hyperlink r:id="rId7" w:history="1">
        <w:r w:rsidR="00D404B6">
          <w:rPr>
            <w:rStyle w:val="a3"/>
            <w:rFonts w:ascii="Times New Roman" w:hAnsi="Times New Roman"/>
          </w:rPr>
          <w:t>www.sovtorg.panor.ru</w:t>
        </w:r>
      </w:hyperlink>
      <w:r w:rsidR="00D404B6">
        <w:rPr>
          <w:rFonts w:ascii="Times New Roman" w:hAnsi="Times New Roman"/>
          <w:sz w:val="24"/>
          <w:szCs w:val="24"/>
        </w:rPr>
        <w:t xml:space="preserve"> - </w:t>
      </w:r>
      <w:r w:rsidR="00D404B6">
        <w:rPr>
          <w:rFonts w:ascii="Times New Roman" w:eastAsia="Times New Roman CYR" w:hAnsi="Times New Roman"/>
          <w:sz w:val="24"/>
          <w:szCs w:val="24"/>
        </w:rPr>
        <w:t xml:space="preserve">сайт </w:t>
      </w:r>
      <w:r w:rsidR="00D404B6">
        <w:rPr>
          <w:rFonts w:ascii="Times New Roman" w:hAnsi="Times New Roman"/>
          <w:sz w:val="24"/>
          <w:szCs w:val="24"/>
        </w:rPr>
        <w:t>«</w:t>
      </w:r>
      <w:r w:rsidR="00D404B6">
        <w:rPr>
          <w:rFonts w:ascii="Times New Roman" w:eastAsia="Times New Roman CYR" w:hAnsi="Times New Roman"/>
          <w:sz w:val="24"/>
          <w:szCs w:val="24"/>
        </w:rPr>
        <w:t>Современная торговля</w:t>
      </w:r>
      <w:r w:rsidR="00D404B6">
        <w:rPr>
          <w:rFonts w:ascii="Times New Roman" w:hAnsi="Times New Roman"/>
          <w:sz w:val="24"/>
          <w:szCs w:val="24"/>
        </w:rPr>
        <w:t>»;</w:t>
      </w:r>
    </w:p>
    <w:p w14:paraId="59C0C797" w14:textId="77777777" w:rsidR="00D404B6" w:rsidRDefault="006328C2" w:rsidP="00D404B6">
      <w:pPr>
        <w:autoSpaceDE w:val="0"/>
        <w:spacing w:after="0" w:line="200" w:lineRule="atLeast"/>
        <w:jc w:val="both"/>
      </w:pPr>
      <w:hyperlink r:id="rId8" w:history="1">
        <w:r w:rsidR="00D404B6">
          <w:rPr>
            <w:rStyle w:val="a3"/>
            <w:rFonts w:ascii="Times New Roman" w:hAnsi="Times New Roman"/>
          </w:rPr>
          <w:t>www.garant.ru</w:t>
        </w:r>
      </w:hyperlink>
      <w:r w:rsidR="00D404B6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D404B6">
        <w:rPr>
          <w:rFonts w:ascii="Times New Roman" w:eastAsia="Times New Roman CYR" w:hAnsi="Times New Roman"/>
          <w:sz w:val="24"/>
          <w:szCs w:val="24"/>
        </w:rPr>
        <w:t>справочно</w:t>
      </w:r>
      <w:proofErr w:type="spellEnd"/>
      <w:r w:rsidR="00D404B6">
        <w:rPr>
          <w:rFonts w:ascii="Times New Roman" w:eastAsia="Times New Roman CYR" w:hAnsi="Times New Roman"/>
          <w:sz w:val="24"/>
          <w:szCs w:val="24"/>
        </w:rPr>
        <w:t xml:space="preserve"> - правовая система Гарант;</w:t>
      </w:r>
    </w:p>
    <w:p w14:paraId="53B5C8FE" w14:textId="77777777" w:rsidR="00D404B6" w:rsidRPr="0022310E" w:rsidRDefault="006328C2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D404B6">
          <w:rPr>
            <w:rStyle w:val="a3"/>
            <w:rFonts w:ascii="Times New Roman" w:hAnsi="Times New Roman"/>
          </w:rPr>
          <w:t>www.consultant.ru</w:t>
        </w:r>
      </w:hyperlink>
      <w:r w:rsidR="00D404B6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D404B6">
        <w:rPr>
          <w:rFonts w:ascii="Times New Roman" w:eastAsia="Times New Roman CYR" w:hAnsi="Times New Roman"/>
          <w:sz w:val="24"/>
          <w:szCs w:val="24"/>
        </w:rPr>
        <w:t>справочно</w:t>
      </w:r>
      <w:proofErr w:type="spellEnd"/>
      <w:r w:rsidR="00D404B6">
        <w:rPr>
          <w:rFonts w:ascii="Times New Roman" w:eastAsia="Times New Roman CYR" w:hAnsi="Times New Roman"/>
          <w:sz w:val="24"/>
          <w:szCs w:val="24"/>
        </w:rPr>
        <w:t xml:space="preserve"> - правовая система Консультант Плюс;</w:t>
      </w:r>
    </w:p>
    <w:p w14:paraId="7FEC89A4" w14:textId="77777777" w:rsidR="00D404B6" w:rsidRPr="0022310E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www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retailer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 CYR" w:hAnsi="Times New Roman"/>
          <w:sz w:val="24"/>
          <w:szCs w:val="24"/>
        </w:rPr>
        <w:t>сайт Сообщества профессиональной розничной торговли;</w:t>
      </w:r>
    </w:p>
    <w:p w14:paraId="306962D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www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reteilerclub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 CYR" w:hAnsi="Times New Roman"/>
          <w:sz w:val="24"/>
          <w:szCs w:val="24"/>
        </w:rPr>
        <w:t>учебно-информационный проект Супер- розница</w:t>
      </w:r>
    </w:p>
    <w:p w14:paraId="5600F113" w14:textId="77777777" w:rsidR="00AB2661" w:rsidRDefault="00AB2661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</w:p>
    <w:p w14:paraId="7D2D371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4.5.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Кадровое обеспечение образовательного процесса</w:t>
      </w:r>
    </w:p>
    <w:p w14:paraId="4AA89C91" w14:textId="77777777" w:rsidR="00AB2661" w:rsidRPr="00AB2661" w:rsidRDefault="00AB2661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418B4DB4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Продажа непродовольственных товаров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sz w:val="24"/>
          <w:szCs w:val="24"/>
        </w:rPr>
        <w:t xml:space="preserve">Мастера производственного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обучения  должны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иметь  на 1-2 разряда  по профессии  рабочего выше, чем предусмотрено  образовательным стандартом для выпускников. Опыт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деятельности  в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организациях соответствующей  сферы  является обязательным  для преподавателей  и мастеров  производственного обучения (предусматривается прохождение  стажировки в профильных организациях не реже 1 раза  в 3 года.</w:t>
      </w:r>
    </w:p>
    <w:p w14:paraId="1830C2DE" w14:textId="77777777" w:rsid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caps/>
          <w:sz w:val="24"/>
          <w:szCs w:val="24"/>
        </w:rPr>
      </w:pPr>
    </w:p>
    <w:p w14:paraId="21B07546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caps/>
          <w:sz w:val="24"/>
          <w:szCs w:val="24"/>
        </w:rPr>
      </w:pPr>
      <w:r w:rsidRPr="00AB2661">
        <w:rPr>
          <w:rFonts w:ascii="Times New Roman" w:hAnsi="Times New Roman"/>
          <w:b/>
          <w:caps/>
          <w:sz w:val="24"/>
          <w:szCs w:val="24"/>
        </w:rPr>
        <w:t>5.</w:t>
      </w:r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>Контроль и оценка результатов освоения производственной практики  профессионального модуля (вида профессиональной деятельности)</w:t>
      </w:r>
    </w:p>
    <w:p w14:paraId="098FC1DE" w14:textId="77777777" w:rsidR="00AB2661" w:rsidRP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6B0D2768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Контроль и оценка результатов освоения профессионального модуля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56"/>
        <w:gridCol w:w="4284"/>
        <w:gridCol w:w="2240"/>
      </w:tblGrid>
      <w:tr w:rsidR="00D404B6" w14:paraId="2B5F6783" w14:textId="77777777" w:rsidTr="00E9510A">
        <w:trPr>
          <w:trHeight w:val="728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2AD9EBD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9AFB079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11D684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D404B6" w14:paraId="2C8EC022" w14:textId="77777777" w:rsidTr="00E9510A">
        <w:trPr>
          <w:trHeight w:val="672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612D31A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 1.1. Проверять качество, комплектность, количественные характеристики непродовольственных товаров.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B393D00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проверка наличия  соответствия сопроводительных документов:</w:t>
            </w:r>
          </w:p>
          <w:p w14:paraId="7DE5F772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счет – фактура; </w:t>
            </w:r>
          </w:p>
          <w:p w14:paraId="7A52D76E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 CYR" w:hAnsi="Times New Roman"/>
                <w:sz w:val="24"/>
                <w:szCs w:val="24"/>
              </w:rPr>
              <w:t>товарно</w:t>
            </w:r>
            <w:proofErr w:type="spell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– транспортная накладная;  </w:t>
            </w:r>
          </w:p>
          <w:p w14:paraId="571FA373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удостоверение о качестве;</w:t>
            </w:r>
          </w:p>
          <w:p w14:paraId="73CE62CB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сертификат соответствия.</w:t>
            </w:r>
          </w:p>
          <w:p w14:paraId="4FB0F4CA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приемка товаров по количеству и комплектности.</w:t>
            </w:r>
          </w:p>
          <w:p w14:paraId="52ABCAB7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проверка технической документации на электробытовые и фототовары товары;</w:t>
            </w:r>
          </w:p>
          <w:p w14:paraId="238CA673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проверка качества товаров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органолептическими методами.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DA46B1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 xml:space="preserve">Тестирование, экспертная оценка выполнения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 Ситуационные задачи. </w:t>
            </w:r>
          </w:p>
          <w:p w14:paraId="01D6E7FF" w14:textId="77777777" w:rsidR="00D404B6" w:rsidRDefault="00D404B6" w:rsidP="00E9510A">
            <w:pPr>
              <w:autoSpaceDE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Устный опрос</w:t>
            </w:r>
          </w:p>
        </w:tc>
      </w:tr>
      <w:tr w:rsidR="00D404B6" w14:paraId="6C2769B1" w14:textId="77777777" w:rsidTr="00E9510A">
        <w:trPr>
          <w:trHeight w:val="672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B6DAF6B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 1. 2. Осуществлять подготовку, размещение товаров в торговом зале                                  и выкладку на торгово-технологическом оборудовании.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39EF8F4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выбор </w:t>
            </w:r>
            <w:proofErr w:type="spellStart"/>
            <w:r>
              <w:rPr>
                <w:rFonts w:ascii="Times New Roman" w:eastAsia="Times New Roman CYR" w:hAnsi="Times New Roman"/>
                <w:sz w:val="24"/>
                <w:szCs w:val="24"/>
              </w:rPr>
              <w:t>торгово</w:t>
            </w:r>
            <w:proofErr w:type="spell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- технологического </w:t>
            </w:r>
          </w:p>
          <w:p w14:paraId="3657CCB1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оборудования; </w:t>
            </w:r>
          </w:p>
          <w:p w14:paraId="6154637D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подготовка рабочего места для   </w:t>
            </w:r>
          </w:p>
          <w:p w14:paraId="7D798D4B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выкладки товара;</w:t>
            </w:r>
          </w:p>
          <w:p w14:paraId="3B2E831D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подготовка весоизмерительного</w:t>
            </w:r>
          </w:p>
          <w:p w14:paraId="0268B599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оборудования;</w:t>
            </w:r>
          </w:p>
          <w:p w14:paraId="060B5BB1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оформление ценников на товары; </w:t>
            </w:r>
          </w:p>
          <w:p w14:paraId="7CC9561D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выкладка товаров на </w:t>
            </w:r>
            <w:proofErr w:type="spellStart"/>
            <w:r>
              <w:rPr>
                <w:rFonts w:ascii="Times New Roman" w:eastAsia="Times New Roman CYR" w:hAnsi="Times New Roman"/>
                <w:sz w:val="24"/>
                <w:szCs w:val="24"/>
              </w:rPr>
              <w:t>торгово</w:t>
            </w:r>
            <w:proofErr w:type="spell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–</w:t>
            </w:r>
          </w:p>
          <w:p w14:paraId="52F98BF0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технологическом оборудовании;</w:t>
            </w:r>
          </w:p>
          <w:p w14:paraId="4A7A5905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расположение на хранение товарных запасов.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B5DEB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</w:t>
            </w:r>
          </w:p>
          <w:p w14:paraId="262D3040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Ситуационные задачи. </w:t>
            </w:r>
          </w:p>
          <w:p w14:paraId="2EA0DC12" w14:textId="77777777" w:rsidR="00D404B6" w:rsidRDefault="00D404B6" w:rsidP="00E9510A">
            <w:pPr>
              <w:autoSpaceDE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Устный опрос</w:t>
            </w:r>
          </w:p>
        </w:tc>
      </w:tr>
      <w:tr w:rsidR="00D404B6" w14:paraId="1CA54073" w14:textId="77777777" w:rsidTr="00E9510A">
        <w:trPr>
          <w:trHeight w:val="672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F0E8C4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C279B9E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консультирование покупателей о качестве и потребительских свойствах товаров;</w:t>
            </w:r>
          </w:p>
          <w:p w14:paraId="0689B57F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оформление подарочных наборов;</w:t>
            </w:r>
          </w:p>
          <w:p w14:paraId="6C048C5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упаковка товаров;</w:t>
            </w:r>
          </w:p>
          <w:p w14:paraId="0589098D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информировать покупателей о правилах безопасной эксплуатации  товаров;</w:t>
            </w:r>
          </w:p>
          <w:p w14:paraId="75402A2E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владение прогрессивными методами продажи;</w:t>
            </w:r>
          </w:p>
          <w:p w14:paraId="399F1D40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работа с гарантийными талонами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31E184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 Решение ситуационных задач.</w:t>
            </w:r>
          </w:p>
        </w:tc>
      </w:tr>
      <w:tr w:rsidR="00D404B6" w14:paraId="06336AC1" w14:textId="77777777" w:rsidTr="00E9510A">
        <w:trPr>
          <w:trHeight w:val="672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AA637CC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ПК1. 4. Осуществлять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контроль  за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сохранностью товарно-материальных ценностей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5B7538B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контролирование сроков реализации товаров</w:t>
            </w:r>
          </w:p>
          <w:p w14:paraId="050CCB73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регистрация  в книге покупок поступивших товаров</w:t>
            </w:r>
          </w:p>
          <w:p w14:paraId="56E5A6FC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регистрация в книге продаж выбывших товаров</w:t>
            </w:r>
          </w:p>
          <w:p w14:paraId="4343F1D4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составление  товарного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отчета по товару и таре.</w:t>
            </w:r>
          </w:p>
          <w:p w14:paraId="20A13B84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проведение инвентаризации,</w:t>
            </w:r>
          </w:p>
          <w:p w14:paraId="64750733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создать условия для сохранности ТМЦ,</w:t>
            </w:r>
          </w:p>
          <w:p w14:paraId="78A21DF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размещать и укладывать товар в складских помещениях с соблюдением требований техники безопасности и санитарно гигиенических требований.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64A941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</w:t>
            </w:r>
          </w:p>
          <w:p w14:paraId="76BE0DAF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Решение ситуационных задач.</w:t>
            </w:r>
          </w:p>
          <w:p w14:paraId="741FE224" w14:textId="77777777" w:rsidR="00D404B6" w:rsidRDefault="00D404B6" w:rsidP="00E9510A">
            <w:pPr>
              <w:autoSpaceDE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Проектные задания</w:t>
            </w:r>
          </w:p>
        </w:tc>
      </w:tr>
    </w:tbl>
    <w:p w14:paraId="7D932256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00"/>
        <w:gridCol w:w="3451"/>
        <w:gridCol w:w="2629"/>
      </w:tblGrid>
      <w:tr w:rsidR="00D404B6" w14:paraId="2ADD8EDD" w14:textId="77777777" w:rsidTr="00E9510A">
        <w:trPr>
          <w:trHeight w:val="23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992E3D" w14:textId="77777777" w:rsidR="00D404B6" w:rsidRDefault="00D404B6" w:rsidP="00E9510A">
            <w:pPr>
              <w:tabs>
                <w:tab w:val="left" w:pos="2311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Результаты </w:t>
            </w:r>
          </w:p>
          <w:p w14:paraId="5F8F8A56" w14:textId="77777777" w:rsidR="00D404B6" w:rsidRDefault="00D404B6" w:rsidP="00E9510A">
            <w:pPr>
              <w:tabs>
                <w:tab w:val="left" w:pos="2311"/>
              </w:tabs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освоенные общие компетенции)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0BAFD94" w14:textId="77777777" w:rsidR="00D404B6" w:rsidRDefault="00D404B6" w:rsidP="00E9510A">
            <w:pPr>
              <w:tabs>
                <w:tab w:val="left" w:pos="2311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9EE5AA" w14:textId="77777777" w:rsidR="00D404B6" w:rsidRDefault="00D404B6" w:rsidP="00E9510A">
            <w:pPr>
              <w:tabs>
                <w:tab w:val="left" w:pos="2311"/>
              </w:tabs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D404B6" w14:paraId="033A603D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0BE818A" w14:textId="77777777" w:rsidR="00D404B6" w:rsidRDefault="00D404B6" w:rsidP="00E9510A">
            <w:pPr>
              <w:tabs>
                <w:tab w:val="left" w:pos="2311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77C4905" w14:textId="77777777" w:rsidR="00D404B6" w:rsidRDefault="00D404B6" w:rsidP="00E9510A">
            <w:pPr>
              <w:tabs>
                <w:tab w:val="left" w:pos="2311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демонстрация интереса к будущей профессии.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60A465D" w14:textId="77777777" w:rsidR="00D404B6" w:rsidRDefault="00D404B6" w:rsidP="00E9510A">
            <w:pPr>
              <w:tabs>
                <w:tab w:val="left" w:pos="2311"/>
              </w:tabs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 xml:space="preserve">Интерпретация результатов наблюдений за деятельностью обучающегося в процессе освоения </w:t>
            </w:r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lastRenderedPageBreak/>
              <w:t xml:space="preserve">образовательной программы. Устный опрос. Тестирование. Решение ситуационных задач. Защита практической работы. Экспертное заключение и оценка на практических занятиях при выполнении работ </w:t>
            </w:r>
            <w:proofErr w:type="gramStart"/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по учебной и производственной практик</w:t>
            </w:r>
            <w:proofErr w:type="gramEnd"/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D404B6" w14:paraId="05B7B8FD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18AC0C6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ОК 2. Организовывать собственную деятельность, исходя из цели и способов  ее  достижения, определенных руководителем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3126A1C" w14:textId="77777777" w:rsidR="00D404B6" w:rsidRDefault="00D404B6" w:rsidP="00E9510A">
            <w:pPr>
              <w:tabs>
                <w:tab w:val="left" w:pos="252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выбор и применение методов и способов решения профессиональных задач;</w:t>
            </w:r>
          </w:p>
          <w:p w14:paraId="247DA09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оценка эффективности и качества выполнения.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0286BAC5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404B6" w14:paraId="160AC496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44075D6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7F57EDA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решение стандартных и нестандартных профессиональных задач в области торговли;</w:t>
            </w:r>
          </w:p>
          <w:p w14:paraId="5010664F" w14:textId="77777777" w:rsidR="00D404B6" w:rsidRPr="0022310E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оценка и коррекция собственной деятельности;</w:t>
            </w:r>
          </w:p>
          <w:p w14:paraId="2031BADE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оценка результатов своей работы.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EDAAC25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D404B6" w14:paraId="58D14B7E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6246A5C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E112A48" w14:textId="77777777" w:rsidR="00D404B6" w:rsidRDefault="00D404B6" w:rsidP="00E9510A">
            <w:pPr>
              <w:tabs>
                <w:tab w:val="left" w:pos="252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эффективный поиск необходимой информации;</w:t>
            </w:r>
          </w:p>
          <w:p w14:paraId="638FE45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использование различных источников, включая электронные источники.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237FC28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404B6" w14:paraId="60B13890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04A0D1E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3E62AC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оформление результатов</w:t>
            </w:r>
          </w:p>
          <w:p w14:paraId="10036637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самостоятельной работы с</w:t>
            </w:r>
          </w:p>
          <w:p w14:paraId="6D750A9E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использованием ИКТ</w:t>
            </w:r>
          </w:p>
          <w:p w14:paraId="3E2549E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демонстрация навыков</w:t>
            </w:r>
          </w:p>
          <w:p w14:paraId="37912286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использования</w:t>
            </w:r>
          </w:p>
          <w:p w14:paraId="55E62EF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информационно-</w:t>
            </w:r>
          </w:p>
          <w:p w14:paraId="7AA4B416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коммуникационные</w:t>
            </w:r>
          </w:p>
          <w:p w14:paraId="1B9DA196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технологии в</w:t>
            </w:r>
          </w:p>
          <w:p w14:paraId="094CB90F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профессиональной</w:t>
            </w:r>
          </w:p>
          <w:p w14:paraId="5F642573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FFDA50A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D404B6" w14:paraId="6CF398FF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9D3D48B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E8D7F0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взаимодействие с обучающимися, преподавателями и мастерами в ходе обучения,</w:t>
            </w:r>
          </w:p>
          <w:p w14:paraId="354E5781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выполнение обязанностей в</w:t>
            </w:r>
          </w:p>
          <w:p w14:paraId="197FB94C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соответствии с ролью в</w:t>
            </w:r>
          </w:p>
          <w:p w14:paraId="53F44C62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группе</w:t>
            </w:r>
          </w:p>
          <w:p w14:paraId="5E233925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участие в планировании и</w:t>
            </w:r>
          </w:p>
          <w:p w14:paraId="08542FB7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организации групповой</w:t>
            </w:r>
          </w:p>
          <w:p w14:paraId="20B728D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работы.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DA6A42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D404B6" w14:paraId="72BC2735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841570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5DB3E8FA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соблюдение правил реализации товара в соответствии со всеми действующими правилами, санитарными нормами и стандартами.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9FDA55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404B6" w14:paraId="44B8BB42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7391617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411315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Ориентация на воинские специальности</w:t>
            </w:r>
          </w:p>
          <w:p w14:paraId="429DDCC6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демонстрация готовности к исполнению воинской обязанности (юношей)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D2B646F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Экспертное наблюдение при проведении воинских сборов (для юношей).</w:t>
            </w:r>
          </w:p>
        </w:tc>
      </w:tr>
    </w:tbl>
    <w:p w14:paraId="7DF4B102" w14:textId="77777777" w:rsidR="00D404B6" w:rsidRPr="00AB2661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6.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 xml:space="preserve">АТТЕСТАЦИЯ ПО ИТОГАМ </w:t>
      </w:r>
      <w:r w:rsidRPr="00AB2661">
        <w:rPr>
          <w:rFonts w:ascii="Times New Roman" w:eastAsia="Times New Roman CYR" w:hAnsi="Times New Roman"/>
          <w:b/>
          <w:sz w:val="24"/>
          <w:szCs w:val="24"/>
          <w:shd w:val="clear" w:color="auto" w:fill="FFFFFF"/>
        </w:rPr>
        <w:t>ПРАКТИКИ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 xml:space="preserve"> </w:t>
      </w:r>
    </w:p>
    <w:p w14:paraId="2F37985B" w14:textId="77777777" w:rsidR="00D404B6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Промежуточная аттестация студентов по программе практики проводится в форме дифференцированного зачета с аттестационными оценками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отлично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хорошо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удовлетворительно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неудовлетворительно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sz w:val="24"/>
          <w:szCs w:val="24"/>
        </w:rPr>
        <w:t>Оценка по практике приравнивается к оценкам (зачетам) по теоретическому обучению и учитывается при подведении итогов общей успеваемости студентов.</w:t>
      </w:r>
    </w:p>
    <w:p w14:paraId="02DCB401" w14:textId="77777777" w:rsidR="00D404B6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По окончании производственной практики учащиеся предоставляют: дневник, производственную характеристику. Эти документы должны быть подписаны руководителем предприятия и заверены печатью.</w:t>
      </w:r>
    </w:p>
    <w:p w14:paraId="67F22EC7" w14:textId="77777777" w:rsidR="00D404B6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Квалификационную работу для получения квалификации продавец непродовольственных товаров 4 разряда обучающиеся сдают после производственной практики.  </w:t>
      </w:r>
    </w:p>
    <w:p w14:paraId="50F96CC6" w14:textId="77777777" w:rsidR="00D404B6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Итоговая аттестация по профессиональному модулю состоит из    квалификационной работы и защиты письменной экзаменационной работы.                                     </w:t>
      </w:r>
    </w:p>
    <w:p w14:paraId="0BCEC8AA" w14:textId="77777777" w:rsidR="00D404B6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На основе полученных теоретических и практических знаний, квалификационной работы, обучающимся присваивается квалификация продавец непродовольственных товаров 4 разряда. </w:t>
      </w:r>
    </w:p>
    <w:p w14:paraId="16F4E858" w14:textId="77777777" w:rsidR="00D404B6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C822F7D" w14:textId="77777777" w:rsidR="004844C4" w:rsidRDefault="004844C4"/>
    <w:sectPr w:rsidR="004844C4" w:rsidSect="00FD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  <w:lang w:val="en-US"/>
      </w:rPr>
    </w:lvl>
  </w:abstractNum>
  <w:abstractNum w:abstractNumId="2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</w:abstractNum>
  <w:abstractNum w:abstractNumId="3" w15:restartNumberingAfterBreak="0">
    <w:nsid w:val="27FA6094"/>
    <w:multiLevelType w:val="multilevel"/>
    <w:tmpl w:val="DC8810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EastAsia" w:hint="default"/>
      </w:rPr>
    </w:lvl>
  </w:abstractNum>
  <w:abstractNum w:abstractNumId="4" w15:restartNumberingAfterBreak="0">
    <w:nsid w:val="6832062D"/>
    <w:multiLevelType w:val="multilevel"/>
    <w:tmpl w:val="2244F8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C51270F"/>
    <w:multiLevelType w:val="hybridMultilevel"/>
    <w:tmpl w:val="49F0F8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04B6"/>
    <w:rsid w:val="00306086"/>
    <w:rsid w:val="004844C4"/>
    <w:rsid w:val="006328C2"/>
    <w:rsid w:val="0075775E"/>
    <w:rsid w:val="00AB2661"/>
    <w:rsid w:val="00D404B6"/>
    <w:rsid w:val="00FD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4297A"/>
  <w15:docId w15:val="{005B91FC-CD38-4005-B59A-A432C3A4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74CF"/>
  </w:style>
  <w:style w:type="paragraph" w:styleId="1">
    <w:name w:val="heading 1"/>
    <w:basedOn w:val="a"/>
    <w:next w:val="a"/>
    <w:link w:val="10"/>
    <w:qFormat/>
    <w:rsid w:val="00D404B6"/>
    <w:pPr>
      <w:keepNext/>
      <w:keepLines/>
      <w:tabs>
        <w:tab w:val="num" w:pos="0"/>
      </w:tabs>
      <w:spacing w:before="320" w:after="80" w:line="240" w:lineRule="auto"/>
      <w:ind w:left="432" w:hanging="432"/>
      <w:jc w:val="center"/>
      <w:outlineLvl w:val="0"/>
    </w:pPr>
    <w:rPr>
      <w:rFonts w:ascii="Calibri Light" w:eastAsia="SimSun" w:hAnsi="Calibri Light" w:cs="Times New Roman"/>
      <w:color w:val="2E74B5"/>
      <w:sz w:val="40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04B6"/>
    <w:rPr>
      <w:rFonts w:ascii="Calibri Light" w:eastAsia="SimSun" w:hAnsi="Calibri Light" w:cs="Times New Roman"/>
      <w:color w:val="2E74B5"/>
      <w:sz w:val="40"/>
      <w:szCs w:val="40"/>
      <w:lang w:eastAsia="ar-SA"/>
    </w:rPr>
  </w:style>
  <w:style w:type="character" w:styleId="a3">
    <w:name w:val="Hyperlink"/>
    <w:uiPriority w:val="99"/>
    <w:rsid w:val="00D404B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B26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ovtorg.pano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ks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5586</Words>
  <Characters>31843</Characters>
  <Application>Microsoft Office Word</Application>
  <DocSecurity>0</DocSecurity>
  <Lines>265</Lines>
  <Paragraphs>74</Paragraphs>
  <ScaleCrop>false</ScaleCrop>
  <Company/>
  <LinksUpToDate>false</LinksUpToDate>
  <CharactersWithSpaces>37355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Яков Ровейн</cp:lastModifiedBy>
  <cp:revision>6</cp:revision>
  <dcterms:created xsi:type="dcterms:W3CDTF">2021-02-02T03:25:00Z</dcterms:created>
  <dcterms:modified xsi:type="dcterms:W3CDTF">2021-02-05T07:21:00Z</dcterms:modified>
</cp:coreProperties>
</file>