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4697A8" w14:textId="4731EBEA" w:rsidR="00A418A8" w:rsidRDefault="00A418A8" w:rsidP="008326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14E1D4" w14:textId="7F63DDAE" w:rsidR="00A418A8" w:rsidRDefault="00603E82" w:rsidP="008326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BD4E0E" wp14:editId="2201FFDE">
            <wp:extent cx="5940425" cy="81654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12056" w14:textId="77777777" w:rsidR="00A418A8" w:rsidRDefault="00A418A8" w:rsidP="008326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281100" w14:textId="77777777" w:rsidR="00A418A8" w:rsidRDefault="00A418A8" w:rsidP="008326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2CF67C" w14:textId="77777777" w:rsidR="00A418A8" w:rsidRDefault="00A418A8" w:rsidP="008326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5A77D4" w14:textId="77777777" w:rsidR="00A418A8" w:rsidRDefault="00A418A8" w:rsidP="008326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FAAE01" w14:textId="51F8C997" w:rsidR="008326C0" w:rsidRPr="008326C0" w:rsidRDefault="008326C0" w:rsidP="008326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lastRenderedPageBreak/>
        <w:t>Программа профессионального модуля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26C0">
        <w:rPr>
          <w:rFonts w:ascii="Times New Roman" w:hAnsi="Times New Roman" w:cs="Times New Roman"/>
          <w:spacing w:val="-6"/>
          <w:sz w:val="24"/>
          <w:szCs w:val="24"/>
        </w:rPr>
        <w:t>составлена на основе примерной</w:t>
      </w:r>
      <w:r w:rsidRPr="008326C0">
        <w:rPr>
          <w:rFonts w:ascii="Times New Roman" w:hAnsi="Times New Roman" w:cs="Times New Roman"/>
          <w:sz w:val="24"/>
          <w:szCs w:val="24"/>
        </w:rPr>
        <w:t xml:space="preserve"> региональной основной профессиональной образовательной программы (Рекомендованной Экспертным советом по экспертизе основных профессиональных образовательных программ, реализуемых в учреждениях начального/среднего профессионального образования Алтайского края (приказ управления от 24.06.2011 №2156). Заключение Экспертного совета Протокол от 19 августа 2011г. № 5.) </w:t>
      </w:r>
      <w:r w:rsidRPr="008326C0">
        <w:rPr>
          <w:rFonts w:ascii="Times New Roman" w:hAnsi="Times New Roman" w:cs="Times New Roman"/>
          <w:spacing w:val="-6"/>
          <w:sz w:val="24"/>
          <w:szCs w:val="24"/>
        </w:rPr>
        <w:t xml:space="preserve">и </w:t>
      </w:r>
      <w:r w:rsidRPr="008326C0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Федерального </w:t>
      </w:r>
      <w:r w:rsidRPr="008326C0">
        <w:rPr>
          <w:rFonts w:ascii="Times New Roman" w:hAnsi="Times New Roman" w:cs="Times New Roman"/>
          <w:color w:val="000000"/>
          <w:spacing w:val="-1"/>
          <w:sz w:val="24"/>
          <w:szCs w:val="24"/>
        </w:rPr>
        <w:t>государственного образовательного стандарта по профессии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326C0">
        <w:rPr>
          <w:rFonts w:ascii="Times New Roman" w:hAnsi="Times New Roman" w:cs="Times New Roman"/>
          <w:sz w:val="24"/>
          <w:szCs w:val="24"/>
        </w:rPr>
        <w:t>среднего профессионального образования 38.01.02.</w:t>
      </w:r>
      <w:r w:rsidRPr="008326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326C0">
        <w:rPr>
          <w:rFonts w:ascii="Times New Roman" w:hAnsi="Times New Roman" w:cs="Times New Roman"/>
          <w:spacing w:val="-4"/>
          <w:sz w:val="24"/>
          <w:szCs w:val="24"/>
        </w:rPr>
        <w:t>«Продавец, контролёр-кассир»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326C0">
        <w:rPr>
          <w:rFonts w:ascii="Times New Roman" w:hAnsi="Times New Roman" w:cs="Times New Roman"/>
          <w:sz w:val="24"/>
          <w:szCs w:val="24"/>
        </w:rPr>
        <w:t xml:space="preserve">утвержденного приказом Министерства образования и науки РФ от 2 августа </w:t>
      </w:r>
      <w:smartTag w:uri="urn:schemas-microsoft-com:office:smarttags" w:element="metricconverter">
        <w:smartTagPr>
          <w:attr w:name="ProductID" w:val="2013 г"/>
        </w:smartTagPr>
        <w:r w:rsidRPr="008326C0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8326C0">
        <w:rPr>
          <w:rFonts w:ascii="Times New Roman" w:hAnsi="Times New Roman" w:cs="Times New Roman"/>
          <w:sz w:val="24"/>
          <w:szCs w:val="24"/>
        </w:rPr>
        <w:t>. № 723. Зарегистрировано в Минюсте РФ 20 августа 2013г. Регистрационный № 29470</w:t>
      </w:r>
    </w:p>
    <w:p w14:paraId="00F25288" w14:textId="77777777" w:rsidR="008326C0" w:rsidRPr="008326C0" w:rsidRDefault="008326C0" w:rsidP="008326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54C9AD" w14:textId="77777777" w:rsidR="008326C0" w:rsidRPr="008326C0" w:rsidRDefault="008326C0" w:rsidP="008326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C9DA60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Организация-составитель: </w:t>
      </w:r>
      <w:r w:rsidRPr="008326C0">
        <w:rPr>
          <w:rFonts w:ascii="Times New Roman" w:hAnsi="Times New Roman" w:cs="Times New Roman"/>
          <w:b/>
          <w:sz w:val="24"/>
          <w:szCs w:val="24"/>
        </w:rPr>
        <w:t>КГБПОУ «Алейский технологический техникум»</w:t>
      </w:r>
    </w:p>
    <w:p w14:paraId="10CB62E1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59D0895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45F3AD5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460DD23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Составители:</w:t>
      </w:r>
    </w:p>
    <w:p w14:paraId="731066CC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7448D34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Захарова Татьяна Николаевна – заместитель директора по учебно-производственной, </w:t>
      </w:r>
      <w:proofErr w:type="gramStart"/>
      <w:r w:rsidRPr="008326C0">
        <w:rPr>
          <w:rFonts w:ascii="Times New Roman" w:hAnsi="Times New Roman" w:cs="Times New Roman"/>
          <w:sz w:val="24"/>
          <w:szCs w:val="24"/>
        </w:rPr>
        <w:t>высшая  квалификационная</w:t>
      </w:r>
      <w:proofErr w:type="gramEnd"/>
      <w:r w:rsidRPr="008326C0">
        <w:rPr>
          <w:rFonts w:ascii="Times New Roman" w:hAnsi="Times New Roman" w:cs="Times New Roman"/>
          <w:sz w:val="24"/>
          <w:szCs w:val="24"/>
        </w:rPr>
        <w:t xml:space="preserve">  категория.</w:t>
      </w:r>
    </w:p>
    <w:p w14:paraId="7BE9EFB6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9E0191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Кононенко Наталья Александровна  – председатель методической   комиссии «Сфера услуг»,  преподаватель междисциплинарных курсов  высшей  квалификационной категории.</w:t>
      </w:r>
    </w:p>
    <w:p w14:paraId="40AEF99B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AA98A9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2AF4DB6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A44E913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0AE7350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F8AB61A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778EEF8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5746CBF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E7CAE42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035EFC6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03C3195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3046F2E1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CE05BBC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362C0567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1D80C8B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8661F50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30CC32B4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4C1F9C9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098580E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F76E83B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FB7DC6C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B9015E4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1A4B300" w14:textId="77777777" w:rsid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6740BC6" w14:textId="77777777" w:rsid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3CF47FAD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0AD2D409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51D1BFC" w14:textId="77777777" w:rsidR="008326C0" w:rsidRPr="008326C0" w:rsidRDefault="008326C0" w:rsidP="008326C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lastRenderedPageBreak/>
        <w:t xml:space="preserve">СОДЕРЖАНИЕ </w:t>
      </w:r>
    </w:p>
    <w:p w14:paraId="58C76DA9" w14:textId="77777777" w:rsidR="008326C0" w:rsidRPr="008326C0" w:rsidRDefault="008326C0" w:rsidP="008326C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                                                                                                                                                               стр.  </w:t>
      </w:r>
    </w:p>
    <w:p w14:paraId="75C6C16F" w14:textId="77777777" w:rsidR="008326C0" w:rsidRPr="008326C0" w:rsidRDefault="008326C0" w:rsidP="008326C0">
      <w:pPr>
        <w:pStyle w:val="1"/>
        <w:spacing w:before="0" w:after="0" w:line="240" w:lineRule="auto"/>
        <w:rPr>
          <w:rFonts w:ascii="Times New Roman" w:hAnsi="Times New Roman" w:cs="Times New Roman"/>
          <w:caps/>
          <w:sz w:val="24"/>
          <w:szCs w:val="24"/>
        </w:rPr>
      </w:pPr>
    </w:p>
    <w:p w14:paraId="64F7C5BE" w14:textId="77777777" w:rsidR="008326C0" w:rsidRPr="008326C0" w:rsidRDefault="008326C0" w:rsidP="008326C0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326C0">
        <w:rPr>
          <w:rFonts w:ascii="Times New Roman" w:hAnsi="Times New Roman" w:cs="Times New Roman"/>
          <w:caps/>
          <w:sz w:val="24"/>
          <w:szCs w:val="24"/>
        </w:rPr>
        <w:t>пояснительная записка</w:t>
      </w:r>
      <w:r w:rsidRPr="008326C0">
        <w:rPr>
          <w:rFonts w:ascii="Times New Roman" w:hAnsi="Times New Roman" w:cs="Times New Roman"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caps/>
          <w:sz w:val="24"/>
          <w:szCs w:val="24"/>
        </w:rPr>
        <w:tab/>
        <w:t>4</w:t>
      </w:r>
    </w:p>
    <w:p w14:paraId="106A0522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1.ПАСПОРТ ПРОГРАММЫ ПРОФЕССИОНАЛЬНОГО </w:t>
      </w:r>
    </w:p>
    <w:p w14:paraId="4E53AD89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>МОДУЛЯ</w:t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  <w:t>6</w:t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</w:p>
    <w:p w14:paraId="7B3545D8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>2.результаты освоения ПРОФЕССИОНАЛЬНОГО</w:t>
      </w:r>
    </w:p>
    <w:p w14:paraId="45C570F2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МОДУЛЯ</w:t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  <w:t>9</w:t>
      </w:r>
    </w:p>
    <w:p w14:paraId="428AC8F5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>3.СТРУКТУРА и содержание профессионального</w:t>
      </w:r>
    </w:p>
    <w:p w14:paraId="614C3F0F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модуля</w:t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  <w:t>10</w:t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</w:p>
    <w:p w14:paraId="451C1D68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4.условия реализации ПРОФЕССИОНАЛЬНОГО </w:t>
      </w:r>
    </w:p>
    <w:p w14:paraId="62A0FB64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>МОДУЛЯ</w:t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  <w:t>17</w:t>
      </w: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ab/>
      </w:r>
    </w:p>
    <w:p w14:paraId="54D918A6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5. Контроль и оценка результатов освоения </w:t>
      </w:r>
    </w:p>
    <w:p w14:paraId="279372AC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t>профессионального модуля</w:t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  <w:t>19</w:t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5EA2E635" w14:textId="77777777" w:rsidR="008326C0" w:rsidRPr="008326C0" w:rsidRDefault="008326C0" w:rsidP="008326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2A666229" w14:textId="77777777" w:rsidR="008326C0" w:rsidRPr="008326C0" w:rsidRDefault="008326C0" w:rsidP="008326C0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34D08FBE" w14:textId="77777777" w:rsidR="008326C0" w:rsidRPr="008326C0" w:rsidRDefault="008326C0" w:rsidP="008326C0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4027457D" w14:textId="77777777" w:rsidR="008326C0" w:rsidRPr="008326C0" w:rsidRDefault="008326C0" w:rsidP="008326C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DA1A19B" w14:textId="77777777" w:rsidR="008326C0" w:rsidRPr="008326C0" w:rsidRDefault="008326C0" w:rsidP="008326C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CC17EF0" w14:textId="77777777" w:rsidR="008326C0" w:rsidRPr="008326C0" w:rsidRDefault="008326C0" w:rsidP="008326C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62FAFE8" w14:textId="77777777" w:rsidR="008326C0" w:rsidRPr="008326C0" w:rsidRDefault="008326C0" w:rsidP="008326C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E7C0E5B" w14:textId="77777777" w:rsidR="008326C0" w:rsidRPr="008326C0" w:rsidRDefault="008326C0" w:rsidP="008326C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83F7FF1" w14:textId="77777777" w:rsidR="008326C0" w:rsidRPr="008326C0" w:rsidRDefault="008326C0" w:rsidP="008326C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71C13F2" w14:textId="77777777" w:rsidR="008326C0" w:rsidRPr="008326C0" w:rsidRDefault="008326C0" w:rsidP="008326C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B360B20" w14:textId="77777777" w:rsidR="008326C0" w:rsidRPr="008326C0" w:rsidRDefault="008326C0" w:rsidP="008326C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35586CC" w14:textId="77777777" w:rsidR="008326C0" w:rsidRPr="008326C0" w:rsidRDefault="008326C0" w:rsidP="008326C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320EE1F" w14:textId="77777777" w:rsidR="008326C0" w:rsidRPr="008326C0" w:rsidRDefault="008326C0" w:rsidP="008326C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15BBC9B" w14:textId="77777777" w:rsidR="008326C0" w:rsidRPr="008326C0" w:rsidRDefault="008326C0" w:rsidP="008326C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75F59A1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FFE65BA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D919484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34FB8736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307EF4BD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17FD380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FE18AFF" w14:textId="77777777" w:rsid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3A9E4D00" w14:textId="77777777" w:rsid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5FCD649" w14:textId="77777777" w:rsid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FB58DD4" w14:textId="77777777" w:rsid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30ED9A7" w14:textId="77777777" w:rsid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4BC0BB20" w14:textId="77777777" w:rsid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3BD7A433" w14:textId="77777777" w:rsid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AC30FBE" w14:textId="77777777" w:rsid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083FD65A" w14:textId="77777777" w:rsid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40EE482" w14:textId="77777777" w:rsid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A611058" w14:textId="77777777" w:rsid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8BCAD87" w14:textId="77777777" w:rsid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959D84E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6CBEE05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8770CCE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0A33369F" w14:textId="77777777" w:rsid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326C0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пояснительная записка</w:t>
      </w:r>
    </w:p>
    <w:p w14:paraId="69C327EF" w14:textId="77777777" w:rsidR="008326C0" w:rsidRPr="008326C0" w:rsidRDefault="008326C0" w:rsidP="008326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EDFE22C" w14:textId="77777777" w:rsidR="008326C0" w:rsidRPr="008326C0" w:rsidRDefault="008326C0" w:rsidP="008326C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ab/>
        <w:t xml:space="preserve">Настоящая программа профессионального модуля «Работа на контрольно-кассовой технике и расчеты с покупателями»  предназначена для подготовки квалифицированных рабочих предприятий торговли  по </w:t>
      </w:r>
      <w:r>
        <w:rPr>
          <w:rFonts w:ascii="Times New Roman" w:hAnsi="Times New Roman" w:cs="Times New Roman"/>
          <w:sz w:val="24"/>
          <w:szCs w:val="24"/>
        </w:rPr>
        <w:t>профессии</w:t>
      </w:r>
      <w:r w:rsidRPr="008326C0">
        <w:rPr>
          <w:rFonts w:ascii="Times New Roman" w:hAnsi="Times New Roman" w:cs="Times New Roman"/>
          <w:sz w:val="24"/>
          <w:szCs w:val="24"/>
        </w:rPr>
        <w:t xml:space="preserve">  образования  </w:t>
      </w:r>
      <w:r>
        <w:rPr>
          <w:rFonts w:ascii="Times New Roman" w:hAnsi="Times New Roman" w:cs="Times New Roman"/>
          <w:sz w:val="24"/>
          <w:szCs w:val="24"/>
        </w:rPr>
        <w:t>38.01.02.</w:t>
      </w:r>
      <w:r w:rsidRPr="008326C0">
        <w:rPr>
          <w:rFonts w:ascii="Times New Roman" w:hAnsi="Times New Roman" w:cs="Times New Roman"/>
          <w:sz w:val="24"/>
          <w:szCs w:val="24"/>
        </w:rPr>
        <w:t>«Продавец, контролер-кассир»</w:t>
      </w:r>
    </w:p>
    <w:p w14:paraId="6DF4B6D4" w14:textId="77777777" w:rsidR="008326C0" w:rsidRDefault="008326C0" w:rsidP="008326C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b/>
          <w:bCs/>
          <w:sz w:val="24"/>
          <w:szCs w:val="24"/>
        </w:rPr>
        <w:tab/>
        <w:t>Цель</w:t>
      </w:r>
      <w:r w:rsidRPr="008326C0">
        <w:rPr>
          <w:rFonts w:ascii="Times New Roman" w:hAnsi="Times New Roman" w:cs="Times New Roman"/>
          <w:sz w:val="24"/>
          <w:szCs w:val="24"/>
        </w:rPr>
        <w:t xml:space="preserve"> образовательной программы профессионального модуля «Работа на контрольно-кассовой технике и расчеты с покупателями»</w:t>
      </w:r>
    </w:p>
    <w:p w14:paraId="6016E52A" w14:textId="77777777" w:rsidR="008326C0" w:rsidRPr="008326C0" w:rsidRDefault="008326C0" w:rsidP="008326C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- </w:t>
      </w:r>
      <w:r w:rsidRPr="008326C0">
        <w:rPr>
          <w:rFonts w:ascii="Times New Roman" w:hAnsi="Times New Roman" w:cs="Times New Roman"/>
          <w:b/>
          <w:bCs/>
          <w:sz w:val="24"/>
          <w:szCs w:val="24"/>
        </w:rPr>
        <w:t>умение работать на контрольно-кассовой технике и осуществлять расчеты с покупателями в соответствии с правилами торговли.</w:t>
      </w:r>
    </w:p>
    <w:p w14:paraId="696269BA" w14:textId="77777777" w:rsidR="008326C0" w:rsidRPr="008326C0" w:rsidRDefault="008326C0" w:rsidP="008326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Для достижения поставленной цели должен быть реализован ряд задач:</w:t>
      </w:r>
    </w:p>
    <w:p w14:paraId="7F7EECDE" w14:textId="77777777" w:rsidR="008326C0" w:rsidRPr="008326C0" w:rsidRDefault="008326C0" w:rsidP="008326C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З.1.научить соблюдать правила эксплуатации контрольно-кассовой  техники (ККТ) и выполнять расчетные операции с покупателями;</w:t>
      </w:r>
    </w:p>
    <w:p w14:paraId="4351FADB" w14:textId="77777777" w:rsidR="008326C0" w:rsidRPr="008326C0" w:rsidRDefault="008326C0" w:rsidP="008326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З.2.научить проверять платежеспособность государственных денежных знаков;</w:t>
      </w:r>
    </w:p>
    <w:p w14:paraId="3B11874A" w14:textId="77777777" w:rsidR="008326C0" w:rsidRPr="008326C0" w:rsidRDefault="008326C0" w:rsidP="008326C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З.3.уметь проверять качество и количество продаваемых товаров, качество</w:t>
      </w:r>
    </w:p>
    <w:p w14:paraId="2A7FF2A8" w14:textId="77777777" w:rsidR="008326C0" w:rsidRPr="008326C0" w:rsidRDefault="008326C0" w:rsidP="008326C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З.4.уметь оформлять документы по кассовым операциям;</w:t>
      </w:r>
    </w:p>
    <w:p w14:paraId="098CE988" w14:textId="77777777" w:rsidR="008326C0" w:rsidRPr="008326C0" w:rsidRDefault="008326C0" w:rsidP="008326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З.5.уметь осуществлять контроль сохранности </w:t>
      </w:r>
      <w:proofErr w:type="spellStart"/>
      <w:r w:rsidRPr="008326C0">
        <w:rPr>
          <w:rFonts w:ascii="Times New Roman" w:hAnsi="Times New Roman" w:cs="Times New Roman"/>
          <w:sz w:val="24"/>
          <w:szCs w:val="24"/>
        </w:rPr>
        <w:t>товарно</w:t>
      </w:r>
      <w:proofErr w:type="spellEnd"/>
      <w:r w:rsidRPr="008326C0">
        <w:rPr>
          <w:rFonts w:ascii="Times New Roman" w:hAnsi="Times New Roman" w:cs="Times New Roman"/>
          <w:sz w:val="24"/>
          <w:szCs w:val="24"/>
        </w:rPr>
        <w:t xml:space="preserve"> -материальных ценностей.</w:t>
      </w:r>
    </w:p>
    <w:p w14:paraId="7DE7B95B" w14:textId="77777777" w:rsidR="008326C0" w:rsidRPr="008326C0" w:rsidRDefault="008326C0" w:rsidP="008326C0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Программа профессионального модуля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26C0">
        <w:rPr>
          <w:rFonts w:ascii="Times New Roman" w:hAnsi="Times New Roman" w:cs="Times New Roman"/>
          <w:sz w:val="24"/>
          <w:szCs w:val="24"/>
        </w:rPr>
        <w:t xml:space="preserve">разработана на основе: </w:t>
      </w:r>
    </w:p>
    <w:p w14:paraId="3DBEC5AE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1. </w:t>
      </w:r>
      <w:r w:rsidRPr="008326C0">
        <w:rPr>
          <w:rFonts w:ascii="Times New Roman" w:hAnsi="Times New Roman" w:cs="Times New Roman"/>
          <w:sz w:val="24"/>
          <w:szCs w:val="24"/>
        </w:rPr>
        <w:tab/>
        <w:t>Разъяснений  /И.М. Реморенко/ по формированию примерных программ профессиональных модулей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образования.</w:t>
      </w:r>
    </w:p>
    <w:p w14:paraId="5AB27428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2.</w:t>
      </w:r>
      <w:r w:rsidRPr="008326C0">
        <w:rPr>
          <w:rFonts w:ascii="Times New Roman" w:hAnsi="Times New Roman" w:cs="Times New Roman"/>
          <w:sz w:val="24"/>
          <w:szCs w:val="24"/>
        </w:rPr>
        <w:tab/>
        <w:t>Федеральный закон Российской Федерации: «Об образовании в Российской Феде-рации» (от 29 декабря 2012 г. № 273-ФЗ);</w:t>
      </w:r>
    </w:p>
    <w:p w14:paraId="0B1F1B78" w14:textId="19B7B8D2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3.</w:t>
      </w:r>
      <w:r w:rsidRPr="008326C0">
        <w:rPr>
          <w:rFonts w:ascii="Times New Roman" w:hAnsi="Times New Roman" w:cs="Times New Roman"/>
          <w:sz w:val="24"/>
          <w:szCs w:val="24"/>
        </w:rPr>
        <w:tab/>
        <w:t xml:space="preserve">Приказ Минобрнауки </w:t>
      </w:r>
      <w:proofErr w:type="gramStart"/>
      <w:r w:rsidRPr="008326C0">
        <w:rPr>
          <w:rFonts w:ascii="Times New Roman" w:hAnsi="Times New Roman" w:cs="Times New Roman"/>
          <w:sz w:val="24"/>
          <w:szCs w:val="24"/>
        </w:rPr>
        <w:t>России  №</w:t>
      </w:r>
      <w:proofErr w:type="gramEnd"/>
      <w:r w:rsidRPr="008326C0">
        <w:rPr>
          <w:rFonts w:ascii="Times New Roman" w:hAnsi="Times New Roman" w:cs="Times New Roman"/>
          <w:sz w:val="24"/>
          <w:szCs w:val="24"/>
        </w:rPr>
        <w:t xml:space="preserve"> 723от 2 августа 2013г.»Об утверждении федерального государственного образовательного стандарта среднего профессионального образования по профессии 38.02.01. Продавец, контролер — кассир»</w:t>
      </w:r>
    </w:p>
    <w:p w14:paraId="436D8483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4.</w:t>
      </w:r>
      <w:r w:rsidRPr="008326C0">
        <w:rPr>
          <w:rFonts w:ascii="Times New Roman" w:hAnsi="Times New Roman" w:cs="Times New Roman"/>
          <w:sz w:val="24"/>
          <w:szCs w:val="24"/>
        </w:rPr>
        <w:tab/>
        <w:t>Приказ Минобрнауки России от 17.05.2012 г. № 413 «Об утверждении федерально-го государственного образовательного стандарта среднего общего образования»;</w:t>
      </w:r>
    </w:p>
    <w:p w14:paraId="5B817F16" w14:textId="09E4630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5.</w:t>
      </w:r>
      <w:r w:rsidRPr="008326C0">
        <w:rPr>
          <w:rFonts w:ascii="Times New Roman" w:hAnsi="Times New Roman" w:cs="Times New Roman"/>
          <w:sz w:val="24"/>
          <w:szCs w:val="24"/>
        </w:rPr>
        <w:tab/>
        <w:t xml:space="preserve">Приказ Минобрнауки России от 14.06.2013г. № </w:t>
      </w:r>
      <w:proofErr w:type="gramStart"/>
      <w:r w:rsidRPr="008326C0">
        <w:rPr>
          <w:rFonts w:ascii="Times New Roman" w:hAnsi="Times New Roman" w:cs="Times New Roman"/>
          <w:sz w:val="24"/>
          <w:szCs w:val="24"/>
        </w:rPr>
        <w:t>464  «</w:t>
      </w:r>
      <w:proofErr w:type="gramEnd"/>
      <w:r w:rsidRPr="008326C0">
        <w:rPr>
          <w:rFonts w:ascii="Times New Roman" w:hAnsi="Times New Roman" w:cs="Times New Roman"/>
          <w:sz w:val="24"/>
          <w:szCs w:val="24"/>
        </w:rPr>
        <w:t>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14:paraId="11F5659B" w14:textId="73792744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6.</w:t>
      </w:r>
      <w:r w:rsidRPr="008326C0">
        <w:rPr>
          <w:rFonts w:ascii="Times New Roman" w:hAnsi="Times New Roman" w:cs="Times New Roman"/>
          <w:sz w:val="24"/>
          <w:szCs w:val="24"/>
        </w:rPr>
        <w:tab/>
        <w:t>Приказ Министерства образования и науки РФ от 16.08.2013г. № 968 «Об утверждении Порядка проведения государственной итоговой аттестации по образовательным программам среднего профессионального образования";</w:t>
      </w:r>
    </w:p>
    <w:p w14:paraId="0E47B365" w14:textId="5B980EB5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7.</w:t>
      </w:r>
      <w:r w:rsidRPr="008326C0">
        <w:rPr>
          <w:rFonts w:ascii="Times New Roman" w:hAnsi="Times New Roman" w:cs="Times New Roman"/>
          <w:sz w:val="24"/>
          <w:szCs w:val="24"/>
        </w:rPr>
        <w:tab/>
        <w:t>Письмо Министерства образования и науки Российской Федерации от 17 марта 2015 г № 06-259 (рекомендации по организации получения среднего общего образования с учетом требований ФГОС получаемой профессии 38.01.02.  Продавец, контролер — кассир;</w:t>
      </w:r>
    </w:p>
    <w:p w14:paraId="6FB9D320" w14:textId="383A0963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8.</w:t>
      </w:r>
      <w:r w:rsidRPr="008326C0">
        <w:rPr>
          <w:rFonts w:ascii="Times New Roman" w:hAnsi="Times New Roman" w:cs="Times New Roman"/>
          <w:sz w:val="24"/>
          <w:szCs w:val="24"/>
        </w:rPr>
        <w:tab/>
        <w:t>Письмо Министерства образования и науки Российской Федерации от 22 апреля 2015 г. № 06-443 (рекомендации по разработке и реализации адаптированных образовательных программ среднего профессионального);</w:t>
      </w:r>
    </w:p>
    <w:p w14:paraId="46E55D9F" w14:textId="2586DE2D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9.</w:t>
      </w:r>
      <w:r w:rsidRPr="008326C0">
        <w:rPr>
          <w:rFonts w:ascii="Times New Roman" w:hAnsi="Times New Roman" w:cs="Times New Roman"/>
          <w:sz w:val="24"/>
          <w:szCs w:val="24"/>
        </w:rPr>
        <w:tab/>
        <w:t>Письмо Министерства образования и науки РФ от 20.10.2010г № 12-696 «О разъяснениях по формированию учебного плана ОПОП НПО\СПО»;</w:t>
      </w:r>
    </w:p>
    <w:p w14:paraId="68458549" w14:textId="42063B90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10.</w:t>
      </w:r>
      <w:r w:rsidRPr="008326C0">
        <w:rPr>
          <w:rFonts w:ascii="Times New Roman" w:hAnsi="Times New Roman" w:cs="Times New Roman"/>
          <w:sz w:val="24"/>
          <w:szCs w:val="24"/>
        </w:rPr>
        <w:tab/>
        <w:t>Методические рекомендации Министерства образования и науки Российской Федерации от 20 июля 2015 г. № 06 — 846 (рекомендации по организации учебного и процесса по очно — заочной и заочной формам обучения, по организации выполнения защиты выпускной квалификационной работы в образовательных организациях);</w:t>
      </w:r>
    </w:p>
    <w:p w14:paraId="4E172A45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11.</w:t>
      </w:r>
      <w:r w:rsidRPr="008326C0">
        <w:rPr>
          <w:rFonts w:ascii="Times New Roman" w:hAnsi="Times New Roman" w:cs="Times New Roman"/>
          <w:sz w:val="24"/>
          <w:szCs w:val="24"/>
        </w:rPr>
        <w:tab/>
        <w:t>Методические рекомендации Министерства образования и науки Российской Федерации от 20 февраля 2017 г. № 06 — 156 (рекомендации по реализации ФГОС СПО по 50 наиболее востребованным и перспективным профессиям и специальностям)</w:t>
      </w:r>
    </w:p>
    <w:p w14:paraId="69BD705B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lastRenderedPageBreak/>
        <w:t>12.</w:t>
      </w:r>
      <w:r w:rsidRPr="008326C0">
        <w:rPr>
          <w:rFonts w:ascii="Times New Roman" w:hAnsi="Times New Roman" w:cs="Times New Roman"/>
          <w:sz w:val="24"/>
          <w:szCs w:val="24"/>
        </w:rPr>
        <w:tab/>
        <w:t>Приказ Министерства науки и высшего образования Российской Федерации от 05.08.2020 № 88</w:t>
      </w:r>
    </w:p>
    <w:p w14:paraId="238C445A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13.</w:t>
      </w:r>
      <w:r w:rsidRPr="008326C0">
        <w:rPr>
          <w:rFonts w:ascii="Times New Roman" w:hAnsi="Times New Roman" w:cs="Times New Roman"/>
          <w:sz w:val="24"/>
          <w:szCs w:val="24"/>
        </w:rPr>
        <w:tab/>
        <w:t>Приказ Министерства Просвещения Российской Федерации от 05.08.2020 №390 «О практической подготовке обучающихся»</w:t>
      </w:r>
    </w:p>
    <w:p w14:paraId="5726FCBF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14.</w:t>
      </w:r>
      <w:r w:rsidRPr="008326C0">
        <w:rPr>
          <w:rFonts w:ascii="Times New Roman" w:hAnsi="Times New Roman" w:cs="Times New Roman"/>
          <w:sz w:val="24"/>
          <w:szCs w:val="24"/>
        </w:rPr>
        <w:tab/>
        <w:t xml:space="preserve">Примерная региональная основная профессиональная образовательная программа, Рекомендованная Экспертным советом по экспертизе основных профессиональных образовательных программ, реализуемых в учреждениях начального/среднего </w:t>
      </w:r>
      <w:proofErr w:type="gramStart"/>
      <w:r w:rsidRPr="008326C0">
        <w:rPr>
          <w:rFonts w:ascii="Times New Roman" w:hAnsi="Times New Roman" w:cs="Times New Roman"/>
          <w:sz w:val="24"/>
          <w:szCs w:val="24"/>
        </w:rPr>
        <w:t>про-</w:t>
      </w:r>
      <w:proofErr w:type="spellStart"/>
      <w:r w:rsidRPr="008326C0">
        <w:rPr>
          <w:rFonts w:ascii="Times New Roman" w:hAnsi="Times New Roman" w:cs="Times New Roman"/>
          <w:sz w:val="24"/>
          <w:szCs w:val="24"/>
        </w:rPr>
        <w:t>фессионального</w:t>
      </w:r>
      <w:proofErr w:type="spellEnd"/>
      <w:proofErr w:type="gramEnd"/>
      <w:r w:rsidRPr="008326C0">
        <w:rPr>
          <w:rFonts w:ascii="Times New Roman" w:hAnsi="Times New Roman" w:cs="Times New Roman"/>
          <w:sz w:val="24"/>
          <w:szCs w:val="24"/>
        </w:rPr>
        <w:t xml:space="preserve"> образования Алтайского края (приказ управления от 24.06.2011 №2156). Заключение Экспертного совета Протокол от 19 августа 2011г. № 5;</w:t>
      </w:r>
    </w:p>
    <w:p w14:paraId="0DBB133E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15.</w:t>
      </w:r>
      <w:r w:rsidRPr="008326C0">
        <w:rPr>
          <w:rFonts w:ascii="Times New Roman" w:hAnsi="Times New Roman" w:cs="Times New Roman"/>
          <w:sz w:val="24"/>
          <w:szCs w:val="24"/>
        </w:rPr>
        <w:tab/>
        <w:t>Нормативные локальные акты КГБПОУ «Алейский технологический техникум» регламентирующие деятельность образовательного учреждения.</w:t>
      </w:r>
    </w:p>
    <w:p w14:paraId="5CDDDB8F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16.«Положения об итоговой и промежуточной аттестации  КГБПОУ «АТТ»     </w:t>
      </w:r>
    </w:p>
    <w:p w14:paraId="463CD2F8" w14:textId="77777777" w:rsid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17.</w:t>
      </w:r>
      <w:r w:rsidRPr="008326C0">
        <w:rPr>
          <w:rFonts w:ascii="Times New Roman" w:hAnsi="Times New Roman" w:cs="Times New Roman"/>
          <w:sz w:val="24"/>
          <w:szCs w:val="24"/>
        </w:rPr>
        <w:tab/>
        <w:t>Устав КГБПОУ   «Алейский технологический техникум».</w:t>
      </w:r>
    </w:p>
    <w:p w14:paraId="26763BA7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DB3B0E" w14:textId="77777777" w:rsidR="008326C0" w:rsidRPr="008326C0" w:rsidRDefault="008326C0" w:rsidP="008326C0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326C0">
        <w:rPr>
          <w:rFonts w:ascii="Times New Roman" w:hAnsi="Times New Roman"/>
          <w:b/>
          <w:sz w:val="24"/>
          <w:szCs w:val="24"/>
        </w:rPr>
        <w:t>Область применения программы</w:t>
      </w:r>
    </w:p>
    <w:p w14:paraId="15754335" w14:textId="77777777" w:rsidR="008326C0" w:rsidRPr="008326C0" w:rsidRDefault="008326C0" w:rsidP="008326C0">
      <w:pPr>
        <w:pStyle w:val="a3"/>
        <w:spacing w:after="0" w:line="240" w:lineRule="auto"/>
        <w:ind w:left="1114"/>
        <w:jc w:val="both"/>
        <w:rPr>
          <w:rFonts w:ascii="Times New Roman" w:hAnsi="Times New Roman"/>
          <w:b/>
          <w:sz w:val="24"/>
          <w:szCs w:val="24"/>
        </w:rPr>
      </w:pPr>
    </w:p>
    <w:p w14:paraId="4EA007CB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Программа профессионального модуля – является частью основной профессиональной образовательной программы по специальности   в соответствии с ФГОС по профессии СПО 38.02.01.  Продавец, контролер-кассир в части освоения основного вида профессиональной деятельности (ВПД): Работа на контрольно-кассовой технике и расчеты с покупателями и соответствующих профессиональных компетенций (ПК):</w:t>
      </w:r>
    </w:p>
    <w:p w14:paraId="6C57D1C8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ПК 3.1. Соблюдать правила эксплуатации контрольно-кассовой техники </w:t>
      </w:r>
    </w:p>
    <w:p w14:paraId="0017DA19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               (ККТ) и выполнять расчетные операции с покупателями.</w:t>
      </w:r>
    </w:p>
    <w:p w14:paraId="2E16AF0D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ПК 3.2. Проверять платежеспособность государственных денежных знаков.</w:t>
      </w:r>
    </w:p>
    <w:p w14:paraId="37464185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ПК 3.3. Проверять качество и количество продаваемых товаров, качество </w:t>
      </w:r>
    </w:p>
    <w:p w14:paraId="1D4C4A7C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              упаковки, наличие маркировки, правильность цен на товары и  услуги.</w:t>
      </w:r>
    </w:p>
    <w:p w14:paraId="12D22F3F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ПК 3.4. Оформлять документы по кассовым операциям.</w:t>
      </w:r>
    </w:p>
    <w:p w14:paraId="246B4035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ПК 3.5. Осуществлять контроль  сохранности товарно-материальных ценностей.</w:t>
      </w:r>
    </w:p>
    <w:p w14:paraId="418AED32" w14:textId="77777777" w:rsid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Программа профессионального модуля может быть использована как  программа профессиональной подготовки, переподготовки при освоении профессии рабочего в рамках  профессий  СПО по  Общероссийскому классификатору профессий рабочих  должностей, служащих и тарифных разрядов, при наличии среднего (полного) общего образования. Опыт работы не требуется.</w:t>
      </w:r>
    </w:p>
    <w:p w14:paraId="09BA7CFF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259F058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6C0">
        <w:rPr>
          <w:rFonts w:ascii="Times New Roman" w:hAnsi="Times New Roman" w:cs="Times New Roman"/>
          <w:b/>
          <w:sz w:val="24"/>
          <w:szCs w:val="24"/>
        </w:rPr>
        <w:t xml:space="preserve">1.2 Место профессионального модуля в структуре ОПОП </w:t>
      </w:r>
    </w:p>
    <w:p w14:paraId="5F66322A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E9F590F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   Профессиональный модуль входит в профессиональный цикл. </w:t>
      </w:r>
    </w:p>
    <w:p w14:paraId="7228928D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1.3. Цели и задачи профессионального модуля – требования к результатам освоения профессионального модуля:</w:t>
      </w:r>
    </w:p>
    <w:p w14:paraId="198B200A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14:paraId="0958DA01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иметь практический опыт:</w:t>
      </w:r>
    </w:p>
    <w:p w14:paraId="30B01EF2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О.1.эксплуатации контрольно-кассовой техники (ККТ) и обслуживания покупателей;</w:t>
      </w:r>
    </w:p>
    <w:p w14:paraId="6FA007CC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уметь:</w:t>
      </w:r>
    </w:p>
    <w:p w14:paraId="69580DCD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У.1.осуществлять подготовку ККТ различных видов;</w:t>
      </w:r>
    </w:p>
    <w:p w14:paraId="72165281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У.2.работать на ККТ различных видов:   автономных, пассивных системных, активных системных    (компьютеризованных   кассовых машинах – POS терминалах), фискальных регистраторах;</w:t>
      </w:r>
    </w:p>
    <w:p w14:paraId="5D680151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У.3.устранять мелкие неисправности при работе на ККТ;</w:t>
      </w:r>
    </w:p>
    <w:p w14:paraId="7A077456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lastRenderedPageBreak/>
        <w:t>У.4.распознавать платежеспособность государственных денежных знаков;</w:t>
      </w:r>
    </w:p>
    <w:p w14:paraId="0B070760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У.5.осуществлять заключительные операции при работе на ККТ;</w:t>
      </w:r>
    </w:p>
    <w:p w14:paraId="27B2925E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У.6.оформлять документы по кассовым операциям;</w:t>
      </w:r>
    </w:p>
    <w:p w14:paraId="08A5E53C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У.7.соблюдать правила техники безопасности;</w:t>
      </w:r>
    </w:p>
    <w:p w14:paraId="5F57F467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знать:</w:t>
      </w:r>
    </w:p>
    <w:p w14:paraId="4C4809CE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З.1.документы, регламентирующие применение ККТ;</w:t>
      </w:r>
    </w:p>
    <w:p w14:paraId="02ACFD61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З.2.правила расчетов и обслуживания покупателей;</w:t>
      </w:r>
    </w:p>
    <w:p w14:paraId="41812809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З.3.типовые правила обслуживания эксплуатации ККТ и правила регистрации;</w:t>
      </w:r>
    </w:p>
    <w:p w14:paraId="12E9CB26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З.4.классификацию устройства ККТ;</w:t>
      </w:r>
    </w:p>
    <w:p w14:paraId="2E232E2C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З.5.основные режимы ККТ;</w:t>
      </w:r>
    </w:p>
    <w:p w14:paraId="16AF1EC3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З.6.основы технического обслуживания ККТ;</w:t>
      </w:r>
    </w:p>
    <w:p w14:paraId="573BCAF9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З.7.признаки платежеспособности государственных денежных знаков, порядок  получения, хранения и выдачи денежных средств;</w:t>
      </w:r>
    </w:p>
    <w:p w14:paraId="2BE68BC6" w14:textId="77777777" w:rsid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З.8.правила оформления документов по кассовым операциям.</w:t>
      </w:r>
    </w:p>
    <w:p w14:paraId="468CF230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833EB50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b/>
          <w:sz w:val="24"/>
          <w:szCs w:val="24"/>
        </w:rPr>
        <w:t>1.4. Рекомендуемое количество часов на освоение  программы профессионального модуля</w:t>
      </w:r>
      <w:r w:rsidRPr="008326C0">
        <w:rPr>
          <w:rFonts w:ascii="Times New Roman" w:hAnsi="Times New Roman" w:cs="Times New Roman"/>
          <w:sz w:val="24"/>
          <w:szCs w:val="24"/>
        </w:rPr>
        <w:t>: всего –312   часов, в том числе:</w:t>
      </w:r>
    </w:p>
    <w:p w14:paraId="6AD727AA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максимальной учебной нагрузки обучающегося </w:t>
      </w:r>
      <w:proofErr w:type="gramStart"/>
      <w:r w:rsidRPr="008326C0">
        <w:rPr>
          <w:rFonts w:ascii="Times New Roman" w:hAnsi="Times New Roman" w:cs="Times New Roman"/>
          <w:sz w:val="24"/>
          <w:szCs w:val="24"/>
        </w:rPr>
        <w:t xml:space="preserve">–  </w:t>
      </w:r>
      <w:r w:rsidRPr="008326C0">
        <w:rPr>
          <w:rFonts w:ascii="Times New Roman" w:hAnsi="Times New Roman" w:cs="Times New Roman"/>
          <w:sz w:val="24"/>
          <w:szCs w:val="24"/>
          <w:shd w:val="clear" w:color="auto" w:fill="FFFFFF"/>
        </w:rPr>
        <w:t>280</w:t>
      </w:r>
      <w:proofErr w:type="gramEnd"/>
      <w:r w:rsidRPr="008326C0">
        <w:rPr>
          <w:rFonts w:ascii="Times New Roman" w:hAnsi="Times New Roman" w:cs="Times New Roman"/>
          <w:sz w:val="24"/>
          <w:szCs w:val="24"/>
        </w:rPr>
        <w:t xml:space="preserve">часов, </w:t>
      </w:r>
    </w:p>
    <w:p w14:paraId="5B198929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включая:</w:t>
      </w:r>
    </w:p>
    <w:p w14:paraId="7DAFD304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обязательной аудиторной учебной нагрузки обучающегося </w:t>
      </w:r>
      <w:proofErr w:type="gramStart"/>
      <w:r w:rsidRPr="008326C0">
        <w:rPr>
          <w:rFonts w:ascii="Times New Roman" w:hAnsi="Times New Roman" w:cs="Times New Roman"/>
          <w:sz w:val="24"/>
          <w:szCs w:val="24"/>
        </w:rPr>
        <w:t>–  64</w:t>
      </w:r>
      <w:proofErr w:type="gramEnd"/>
      <w:r w:rsidRPr="008326C0">
        <w:rPr>
          <w:rFonts w:ascii="Times New Roman" w:hAnsi="Times New Roman" w:cs="Times New Roman"/>
          <w:sz w:val="24"/>
          <w:szCs w:val="24"/>
        </w:rPr>
        <w:t xml:space="preserve">  часов;</w:t>
      </w:r>
    </w:p>
    <w:p w14:paraId="5D3F3A96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самостоятельной работы обучающегося –   32 часов;</w:t>
      </w:r>
    </w:p>
    <w:p w14:paraId="5DB76954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учебной практики  - 144 часов;</w:t>
      </w:r>
    </w:p>
    <w:p w14:paraId="60509760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производственной практики — 72 часа</w:t>
      </w:r>
    </w:p>
    <w:p w14:paraId="0ECC323E" w14:textId="77777777" w:rsid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AB02B5F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6C0">
        <w:rPr>
          <w:rFonts w:ascii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sz w:val="24"/>
          <w:szCs w:val="24"/>
        </w:rPr>
        <w:t>РЕЗУЛЬТАТЫ ОСВОЕНИЯ</w:t>
      </w:r>
      <w:r w:rsidRPr="008326C0">
        <w:rPr>
          <w:rFonts w:ascii="Times New Roman" w:hAnsi="Times New Roman" w:cs="Times New Roman"/>
          <w:b/>
          <w:sz w:val="24"/>
          <w:szCs w:val="24"/>
        </w:rPr>
        <w:t xml:space="preserve"> ПРОФЕССИОНАЛЬНОГО МОДУЛЯ </w:t>
      </w:r>
    </w:p>
    <w:p w14:paraId="637CB3DA" w14:textId="77777777" w:rsid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Результатом освоения профессионального модуля является овладение обучающимися видом профессиональной деятельности (ВПД) Работа на контрольно-кассовой технике и расчеты с покупателями, в том числе профессиональными (ПК) и общими (ОК) компетенциями:</w:t>
      </w:r>
    </w:p>
    <w:p w14:paraId="420C91F4" w14:textId="77777777" w:rsid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4758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1"/>
        <w:gridCol w:w="7977"/>
      </w:tblGrid>
      <w:tr w:rsidR="008326C0" w:rsidRPr="00DC0D9A" w14:paraId="49CABFCB" w14:textId="77777777" w:rsidTr="00257585">
        <w:trPr>
          <w:trHeight w:val="651"/>
        </w:trPr>
        <w:tc>
          <w:tcPr>
            <w:tcW w:w="6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7481CB9" w14:textId="77777777" w:rsidR="008326C0" w:rsidRPr="008E2E96" w:rsidRDefault="008326C0" w:rsidP="00257585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E2E96">
              <w:rPr>
                <w:rFonts w:ascii="Times New Roman" w:hAnsi="Times New Roman"/>
                <w:b/>
                <w:bCs/>
                <w:sz w:val="20"/>
                <w:szCs w:val="20"/>
              </w:rPr>
              <w:t>Код</w:t>
            </w:r>
          </w:p>
        </w:tc>
        <w:tc>
          <w:tcPr>
            <w:tcW w:w="437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82D24E" w14:textId="77777777" w:rsidR="008326C0" w:rsidRPr="008E2E96" w:rsidRDefault="008326C0" w:rsidP="00257585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E2E96">
              <w:rPr>
                <w:rFonts w:ascii="Times New Roman" w:hAnsi="Times New Roman"/>
                <w:b/>
                <w:bCs/>
                <w:sz w:val="20"/>
                <w:szCs w:val="20"/>
              </w:rPr>
              <w:t>Наименование результата обучения</w:t>
            </w:r>
          </w:p>
        </w:tc>
      </w:tr>
      <w:tr w:rsidR="008326C0" w:rsidRPr="00DC0D9A" w14:paraId="4384E510" w14:textId="77777777" w:rsidTr="00257585">
        <w:tc>
          <w:tcPr>
            <w:tcW w:w="62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22CB733" w14:textId="77777777" w:rsidR="008326C0" w:rsidRPr="008E2E96" w:rsidRDefault="008326C0" w:rsidP="00257585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ПК 3.1</w:t>
            </w:r>
          </w:p>
        </w:tc>
        <w:tc>
          <w:tcPr>
            <w:tcW w:w="437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87CDAF3" w14:textId="77777777" w:rsidR="008326C0" w:rsidRPr="008E2E96" w:rsidRDefault="008326C0" w:rsidP="0025758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 xml:space="preserve">Соблюдать правила эксплуатации контрольно-кассовой техники </w:t>
            </w:r>
          </w:p>
          <w:p w14:paraId="38E85154" w14:textId="77777777" w:rsidR="008326C0" w:rsidRPr="008E2E96" w:rsidRDefault="008326C0" w:rsidP="0025758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(ККТ) и выполнять расчетные операции с покупателями.</w:t>
            </w:r>
          </w:p>
        </w:tc>
      </w:tr>
      <w:tr w:rsidR="008326C0" w:rsidRPr="00DC0D9A" w14:paraId="04A5F988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C547466" w14:textId="77777777" w:rsidR="008326C0" w:rsidRPr="008E2E96" w:rsidRDefault="008326C0" w:rsidP="00257585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ПК 3.2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F0241E0" w14:textId="77777777" w:rsidR="008326C0" w:rsidRPr="008E2E96" w:rsidRDefault="008326C0" w:rsidP="0025758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Проверять платежеспособность государственных денежных знаков.</w:t>
            </w:r>
          </w:p>
        </w:tc>
      </w:tr>
      <w:tr w:rsidR="008326C0" w:rsidRPr="00DC0D9A" w14:paraId="25772427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E6290FF" w14:textId="77777777" w:rsidR="008326C0" w:rsidRPr="008E2E96" w:rsidRDefault="008326C0" w:rsidP="00257585">
            <w:pPr>
              <w:widowControl w:val="0"/>
              <w:suppressAutoHyphens/>
              <w:spacing w:after="0" w:line="240" w:lineRule="auto"/>
              <w:ind w:firstLine="18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ПК 3.3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661887D" w14:textId="77777777" w:rsidR="008326C0" w:rsidRPr="008E2E96" w:rsidRDefault="008326C0" w:rsidP="0025758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 xml:space="preserve">Проверять качество и количество продаваемых товаров, качество </w:t>
            </w:r>
          </w:p>
          <w:p w14:paraId="76BDF501" w14:textId="77777777" w:rsidR="008326C0" w:rsidRPr="008E2E96" w:rsidRDefault="008326C0" w:rsidP="0025758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 xml:space="preserve">упаковки, наличие маркировки, правильность цен на товары и  </w:t>
            </w:r>
          </w:p>
          <w:p w14:paraId="706D2025" w14:textId="77777777" w:rsidR="008326C0" w:rsidRPr="008E2E96" w:rsidRDefault="008326C0" w:rsidP="0025758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услуги.</w:t>
            </w:r>
          </w:p>
        </w:tc>
      </w:tr>
      <w:tr w:rsidR="008326C0" w:rsidRPr="00DC0D9A" w14:paraId="54C682C8" w14:textId="77777777" w:rsidTr="00257585">
        <w:trPr>
          <w:trHeight w:val="517"/>
        </w:trPr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6B2B79E" w14:textId="77777777" w:rsidR="008326C0" w:rsidRPr="008E2E96" w:rsidRDefault="008326C0" w:rsidP="00257585">
            <w:pPr>
              <w:widowControl w:val="0"/>
              <w:suppressAutoHyphens/>
              <w:spacing w:after="0" w:line="240" w:lineRule="auto"/>
              <w:ind w:firstLine="18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ПК 3.4</w:t>
            </w:r>
          </w:p>
          <w:p w14:paraId="713B253A" w14:textId="77777777" w:rsidR="008326C0" w:rsidRPr="008E2E96" w:rsidRDefault="008326C0" w:rsidP="00257585">
            <w:pPr>
              <w:widowControl w:val="0"/>
              <w:suppressAutoHyphens/>
              <w:spacing w:after="0" w:line="240" w:lineRule="auto"/>
              <w:ind w:firstLine="18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5101371" w14:textId="77777777" w:rsidR="008326C0" w:rsidRPr="008E2E96" w:rsidRDefault="008326C0" w:rsidP="0025758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Оформлять документы по кассовым операциям</w:t>
            </w:r>
          </w:p>
        </w:tc>
      </w:tr>
      <w:tr w:rsidR="008326C0" w:rsidRPr="00DC0D9A" w14:paraId="1EF030FE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E941D5A" w14:textId="77777777" w:rsidR="008326C0" w:rsidRPr="008E2E96" w:rsidRDefault="008326C0" w:rsidP="00257585">
            <w:pPr>
              <w:widowControl w:val="0"/>
              <w:suppressAutoHyphens/>
              <w:spacing w:after="0" w:line="240" w:lineRule="auto"/>
              <w:ind w:firstLine="18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ПК 3.5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336F8B5" w14:textId="77777777" w:rsidR="008326C0" w:rsidRPr="008E2E96" w:rsidRDefault="008326C0" w:rsidP="00257585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Осуществлять контроль сохранности товарно-материальных ценностей.</w:t>
            </w:r>
          </w:p>
        </w:tc>
      </w:tr>
      <w:tr w:rsidR="008326C0" w:rsidRPr="00DC0D9A" w14:paraId="61586C75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F942FD9" w14:textId="77777777" w:rsidR="008326C0" w:rsidRPr="008E2E96" w:rsidRDefault="008326C0" w:rsidP="00257585">
            <w:pPr>
              <w:widowControl w:val="0"/>
              <w:suppressAutoHyphens/>
              <w:spacing w:after="0" w:line="240" w:lineRule="auto"/>
              <w:ind w:firstLine="18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ОК 1.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2FCA525" w14:textId="77777777" w:rsidR="008326C0" w:rsidRPr="008E2E96" w:rsidRDefault="008326C0" w:rsidP="0025758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 xml:space="preserve"> 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8326C0" w:rsidRPr="00DC0D9A" w14:paraId="7C2A50EA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845B3A0" w14:textId="77777777" w:rsidR="008326C0" w:rsidRPr="008E2E96" w:rsidRDefault="008326C0" w:rsidP="00257585">
            <w:pPr>
              <w:widowControl w:val="0"/>
              <w:suppressAutoHyphens/>
              <w:spacing w:after="0" w:line="240" w:lineRule="auto"/>
              <w:ind w:firstLine="18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ОК 2.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508C2E9" w14:textId="77777777" w:rsidR="008326C0" w:rsidRPr="008E2E96" w:rsidRDefault="008326C0" w:rsidP="0025758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Организовывать собственную деятельность, исходя из цели и способов  ее  достижения, определенных руководителем</w:t>
            </w:r>
          </w:p>
        </w:tc>
      </w:tr>
      <w:tr w:rsidR="008326C0" w:rsidRPr="00DC0D9A" w14:paraId="3F5A65FA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E6F0CE7" w14:textId="77777777" w:rsidR="008326C0" w:rsidRPr="008E2E96" w:rsidRDefault="008326C0" w:rsidP="00257585">
            <w:pPr>
              <w:widowControl w:val="0"/>
              <w:suppressAutoHyphens/>
              <w:spacing w:after="0" w:line="240" w:lineRule="auto"/>
              <w:ind w:firstLine="18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ОК 3.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54EE957" w14:textId="77777777" w:rsidR="008326C0" w:rsidRPr="008E2E96" w:rsidRDefault="008326C0" w:rsidP="0025758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Анализировать рабочую ситуацию, осуществлять текущий и                           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8326C0" w:rsidRPr="00DC0D9A" w14:paraId="2E60D88E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A070A94" w14:textId="77777777" w:rsidR="008326C0" w:rsidRPr="008E2E96" w:rsidRDefault="008326C0" w:rsidP="00257585">
            <w:pPr>
              <w:widowControl w:val="0"/>
              <w:suppressAutoHyphens/>
              <w:spacing w:after="0" w:line="240" w:lineRule="auto"/>
              <w:ind w:firstLine="18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ОК 4.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B2D92AD" w14:textId="77777777" w:rsidR="008326C0" w:rsidRPr="008E2E96" w:rsidRDefault="008326C0" w:rsidP="0025758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Осуществлять поиск информации, необходимой для эффективного выполнения профессиональных задач</w:t>
            </w:r>
          </w:p>
        </w:tc>
      </w:tr>
      <w:tr w:rsidR="008326C0" w:rsidRPr="00DC0D9A" w14:paraId="7C77B453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4609407" w14:textId="77777777" w:rsidR="008326C0" w:rsidRPr="008E2E96" w:rsidRDefault="008326C0" w:rsidP="00257585">
            <w:pPr>
              <w:widowControl w:val="0"/>
              <w:suppressAutoHyphens/>
              <w:spacing w:after="0" w:line="240" w:lineRule="auto"/>
              <w:ind w:firstLine="18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ОК 5.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81BC595" w14:textId="77777777" w:rsidR="008326C0" w:rsidRPr="008E2E96" w:rsidRDefault="008326C0" w:rsidP="0025758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8326C0" w:rsidRPr="00DC0D9A" w14:paraId="03C939A8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74DD422" w14:textId="77777777" w:rsidR="008326C0" w:rsidRPr="008E2E96" w:rsidRDefault="008326C0" w:rsidP="00257585">
            <w:pPr>
              <w:widowControl w:val="0"/>
              <w:suppressAutoHyphens/>
              <w:spacing w:after="0" w:line="240" w:lineRule="auto"/>
              <w:ind w:firstLine="18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ОК 6.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FCFD91F" w14:textId="77777777" w:rsidR="008326C0" w:rsidRPr="008E2E96" w:rsidRDefault="008326C0" w:rsidP="0025758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Работать в команде, эффективно общаться с коллегами, руководством, клиентами</w:t>
            </w:r>
          </w:p>
        </w:tc>
      </w:tr>
      <w:tr w:rsidR="008326C0" w:rsidRPr="00DC0D9A" w14:paraId="30039888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9B588C5" w14:textId="77777777" w:rsidR="008326C0" w:rsidRPr="008E2E96" w:rsidRDefault="008326C0" w:rsidP="00257585">
            <w:pPr>
              <w:widowControl w:val="0"/>
              <w:suppressAutoHyphens/>
              <w:spacing w:after="0" w:line="240" w:lineRule="auto"/>
              <w:ind w:firstLine="18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ОК 7.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44CC3E3" w14:textId="77777777" w:rsidR="008326C0" w:rsidRPr="008E2E96" w:rsidRDefault="008326C0" w:rsidP="0025758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Соблюдать правила реализации товаров в соответствии с действующими санитарными нормами и правилами, стандартами и Правилами продажи товаров</w:t>
            </w:r>
          </w:p>
        </w:tc>
      </w:tr>
      <w:tr w:rsidR="008326C0" w:rsidRPr="00DC0D9A" w14:paraId="50B66843" w14:textId="77777777" w:rsidTr="00257585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4FF74AC" w14:textId="77777777" w:rsidR="008326C0" w:rsidRPr="008E2E96" w:rsidRDefault="008326C0" w:rsidP="00257585">
            <w:pPr>
              <w:widowControl w:val="0"/>
              <w:suppressAutoHyphens/>
              <w:spacing w:after="0" w:line="240" w:lineRule="auto"/>
              <w:ind w:firstLine="18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lastRenderedPageBreak/>
              <w:t>ОК 8.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72BA71A" w14:textId="77777777" w:rsidR="008326C0" w:rsidRPr="008E2E96" w:rsidRDefault="008326C0" w:rsidP="0025758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E96">
              <w:rPr>
                <w:rFonts w:ascii="Times New Roman" w:hAnsi="Times New Roman"/>
                <w:sz w:val="20"/>
                <w:szCs w:val="20"/>
              </w:rPr>
              <w:t>Исполнять воинскую обязанность, в том числе с применением полученных  профессиональных знаний (для юношей)</w:t>
            </w:r>
          </w:p>
        </w:tc>
      </w:tr>
    </w:tbl>
    <w:p w14:paraId="00CAA7B0" w14:textId="77777777" w:rsid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98FBA24" w14:textId="77777777" w:rsid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9E4E18E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CADC7F1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6C0">
        <w:rPr>
          <w:rFonts w:ascii="Times New Roman" w:hAnsi="Times New Roman" w:cs="Times New Roman"/>
          <w:b/>
          <w:sz w:val="24"/>
          <w:szCs w:val="24"/>
        </w:rPr>
        <w:t>3.СТРУКТУРА и содержание профессионального модуля</w:t>
      </w:r>
    </w:p>
    <w:p w14:paraId="31DC7412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6C0">
        <w:rPr>
          <w:rFonts w:ascii="Times New Roman" w:hAnsi="Times New Roman" w:cs="Times New Roman"/>
          <w:b/>
          <w:sz w:val="24"/>
          <w:szCs w:val="24"/>
        </w:rPr>
        <w:t>3.1.Тематический план  ПМ.03 Работа на контрольно-кассовой технике и расчеты с покупателями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92"/>
        <w:gridCol w:w="1499"/>
        <w:gridCol w:w="537"/>
        <w:gridCol w:w="550"/>
        <w:gridCol w:w="1141"/>
        <w:gridCol w:w="771"/>
        <w:gridCol w:w="591"/>
        <w:gridCol w:w="770"/>
        <w:gridCol w:w="770"/>
        <w:gridCol w:w="1459"/>
      </w:tblGrid>
      <w:tr w:rsidR="008326C0" w:rsidRPr="008326C0" w14:paraId="11DBE8F0" w14:textId="77777777" w:rsidTr="00257585">
        <w:trPr>
          <w:trHeight w:val="435"/>
        </w:trPr>
        <w:tc>
          <w:tcPr>
            <w:tcW w:w="12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15D9267" w14:textId="77777777" w:rsidR="008326C0" w:rsidRPr="008326C0" w:rsidRDefault="008326C0" w:rsidP="008326C0">
            <w:pPr>
              <w:pStyle w:val="21"/>
              <w:widowControl w:val="0"/>
              <w:snapToGrid w:val="0"/>
              <w:ind w:left="0" w:firstLine="0"/>
              <w:jc w:val="both"/>
            </w:pPr>
            <w:r w:rsidRPr="008326C0">
              <w:t>Код</w:t>
            </w:r>
          </w:p>
          <w:p w14:paraId="2DC67EA4" w14:textId="77777777" w:rsidR="008326C0" w:rsidRPr="008326C0" w:rsidRDefault="008326C0" w:rsidP="008326C0">
            <w:pPr>
              <w:pStyle w:val="21"/>
              <w:widowControl w:val="0"/>
              <w:ind w:left="0" w:firstLine="0"/>
              <w:jc w:val="both"/>
            </w:pPr>
            <w:r w:rsidRPr="008326C0">
              <w:t>профессиональных компетенций</w:t>
            </w:r>
          </w:p>
        </w:tc>
        <w:tc>
          <w:tcPr>
            <w:tcW w:w="14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2F531EB" w14:textId="77777777" w:rsidR="008326C0" w:rsidRPr="008326C0" w:rsidRDefault="008326C0" w:rsidP="008326C0">
            <w:pPr>
              <w:pStyle w:val="21"/>
              <w:widowControl w:val="0"/>
              <w:snapToGrid w:val="0"/>
              <w:ind w:left="0" w:firstLine="0"/>
              <w:jc w:val="both"/>
            </w:pPr>
            <w:r w:rsidRPr="008326C0">
              <w:t>Наименования разделов профессионального модуля</w:t>
            </w:r>
          </w:p>
        </w:tc>
        <w:tc>
          <w:tcPr>
            <w:tcW w:w="5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388E422" w14:textId="77777777" w:rsidR="008326C0" w:rsidRPr="008326C0" w:rsidRDefault="008326C0" w:rsidP="008326C0">
            <w:pPr>
              <w:pStyle w:val="21"/>
              <w:widowControl w:val="0"/>
              <w:snapToGrid w:val="0"/>
              <w:ind w:left="0" w:firstLine="0"/>
              <w:jc w:val="both"/>
              <w:rPr>
                <w:i/>
                <w:iCs/>
              </w:rPr>
            </w:pPr>
            <w:r w:rsidRPr="008326C0">
              <w:t>Всего часов</w:t>
            </w:r>
          </w:p>
          <w:p w14:paraId="35A4A513" w14:textId="77777777" w:rsidR="008326C0" w:rsidRPr="008326C0" w:rsidRDefault="008326C0" w:rsidP="008326C0">
            <w:pPr>
              <w:pStyle w:val="21"/>
              <w:widowControl w:val="0"/>
              <w:ind w:left="0" w:firstLine="0"/>
              <w:jc w:val="both"/>
              <w:rPr>
                <w:i/>
                <w:iCs/>
              </w:rPr>
            </w:pPr>
          </w:p>
        </w:tc>
        <w:tc>
          <w:tcPr>
            <w:tcW w:w="3823" w:type="dxa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085D90A3" w14:textId="77777777" w:rsidR="008326C0" w:rsidRPr="008326C0" w:rsidRDefault="008326C0" w:rsidP="008326C0">
            <w:pPr>
              <w:pStyle w:val="a4"/>
              <w:widowControl w:val="0"/>
              <w:suppressAutoHyphens/>
              <w:snapToGrid w:val="0"/>
              <w:spacing w:before="0" w:after="0"/>
              <w:jc w:val="both"/>
            </w:pPr>
            <w:r w:rsidRPr="008326C0">
              <w:t>Объем времени, отведенный на освоение междисциплинарного курса (курсов)</w:t>
            </w:r>
          </w:p>
        </w:tc>
        <w:tc>
          <w:tcPr>
            <w:tcW w:w="222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8282AD" w14:textId="77777777" w:rsidR="008326C0" w:rsidRPr="008326C0" w:rsidRDefault="008326C0" w:rsidP="008326C0">
            <w:pPr>
              <w:pStyle w:val="21"/>
              <w:widowControl w:val="0"/>
              <w:snapToGrid w:val="0"/>
              <w:ind w:left="0" w:firstLine="0"/>
              <w:jc w:val="both"/>
            </w:pPr>
            <w:r w:rsidRPr="008326C0">
              <w:t xml:space="preserve">Практика </w:t>
            </w:r>
          </w:p>
        </w:tc>
      </w:tr>
      <w:tr w:rsidR="008326C0" w:rsidRPr="008326C0" w14:paraId="77D2129C" w14:textId="77777777" w:rsidTr="00257585">
        <w:trPr>
          <w:trHeight w:val="1237"/>
        </w:trPr>
        <w:tc>
          <w:tcPr>
            <w:tcW w:w="12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C83FA9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E31E7B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B936EC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20CFE69" w14:textId="77777777" w:rsidR="008326C0" w:rsidRPr="008326C0" w:rsidRDefault="008326C0" w:rsidP="008326C0">
            <w:pPr>
              <w:pStyle w:val="a4"/>
              <w:widowControl w:val="0"/>
              <w:suppressAutoHyphens/>
              <w:snapToGrid w:val="0"/>
              <w:spacing w:before="0" w:after="0"/>
              <w:jc w:val="both"/>
            </w:pPr>
            <w:r w:rsidRPr="008326C0">
              <w:t>Обязательная аудиторная учебная нагрузка обучающегося</w:t>
            </w:r>
          </w:p>
        </w:tc>
        <w:tc>
          <w:tcPr>
            <w:tcW w:w="13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788FE99" w14:textId="77777777" w:rsidR="008326C0" w:rsidRPr="008326C0" w:rsidRDefault="008326C0" w:rsidP="008326C0">
            <w:pPr>
              <w:pStyle w:val="a4"/>
              <w:widowControl w:val="0"/>
              <w:suppressAutoHyphens/>
              <w:snapToGrid w:val="0"/>
              <w:spacing w:before="0" w:after="0"/>
              <w:jc w:val="both"/>
            </w:pPr>
            <w:r w:rsidRPr="008326C0">
              <w:t>Самостоятельная работа обучающегося</w:t>
            </w:r>
          </w:p>
        </w:tc>
        <w:tc>
          <w:tcPr>
            <w:tcW w:w="7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D9C288B" w14:textId="77777777" w:rsidR="008326C0" w:rsidRPr="008326C0" w:rsidRDefault="008326C0" w:rsidP="008326C0">
            <w:pPr>
              <w:pStyle w:val="21"/>
              <w:widowControl w:val="0"/>
              <w:snapToGrid w:val="0"/>
              <w:ind w:left="0" w:firstLine="0"/>
              <w:jc w:val="both"/>
            </w:pPr>
            <w:r w:rsidRPr="008326C0">
              <w:t>Учебная,</w:t>
            </w:r>
          </w:p>
          <w:p w14:paraId="4ACC4B2A" w14:textId="77777777" w:rsidR="008326C0" w:rsidRPr="008326C0" w:rsidRDefault="008326C0" w:rsidP="008326C0">
            <w:pPr>
              <w:pStyle w:val="21"/>
              <w:widowControl w:val="0"/>
              <w:ind w:left="0" w:firstLine="0"/>
              <w:jc w:val="both"/>
            </w:pPr>
            <w:r w:rsidRPr="008326C0">
              <w:t>часов</w:t>
            </w:r>
          </w:p>
        </w:tc>
        <w:tc>
          <w:tcPr>
            <w:tcW w:w="14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6C6EF7" w14:textId="77777777" w:rsidR="008326C0" w:rsidRPr="008326C0" w:rsidRDefault="008326C0" w:rsidP="008326C0">
            <w:pPr>
              <w:pStyle w:val="21"/>
              <w:widowControl w:val="0"/>
              <w:snapToGrid w:val="0"/>
              <w:ind w:left="0" w:firstLine="0"/>
              <w:jc w:val="both"/>
            </w:pPr>
            <w:r w:rsidRPr="008326C0">
              <w:t>Производственная</w:t>
            </w:r>
          </w:p>
          <w:p w14:paraId="4CE9B200" w14:textId="77777777" w:rsidR="008326C0" w:rsidRPr="008326C0" w:rsidRDefault="008326C0" w:rsidP="008326C0">
            <w:pPr>
              <w:pStyle w:val="21"/>
              <w:widowControl w:val="0"/>
              <w:ind w:left="0" w:firstLine="0"/>
              <w:jc w:val="both"/>
            </w:pPr>
            <w:r w:rsidRPr="008326C0">
              <w:t>(по профилю специальности),**</w:t>
            </w:r>
          </w:p>
          <w:p w14:paraId="3C5E93A6" w14:textId="77777777" w:rsidR="008326C0" w:rsidRPr="008326C0" w:rsidRDefault="008326C0" w:rsidP="008326C0">
            <w:pPr>
              <w:pStyle w:val="21"/>
              <w:widowControl w:val="0"/>
              <w:ind w:left="0" w:firstLine="0"/>
              <w:jc w:val="both"/>
            </w:pPr>
            <w:r w:rsidRPr="008326C0">
              <w:t>часов</w:t>
            </w:r>
          </w:p>
          <w:p w14:paraId="1353257E" w14:textId="77777777" w:rsidR="008326C0" w:rsidRPr="008326C0" w:rsidRDefault="008326C0" w:rsidP="008326C0">
            <w:pPr>
              <w:pStyle w:val="21"/>
              <w:widowControl w:val="0"/>
              <w:ind w:left="0" w:firstLine="0"/>
              <w:jc w:val="both"/>
            </w:pPr>
          </w:p>
        </w:tc>
      </w:tr>
      <w:tr w:rsidR="008326C0" w:rsidRPr="008326C0" w14:paraId="61388CFE" w14:textId="77777777" w:rsidTr="00257585">
        <w:trPr>
          <w:trHeight w:val="390"/>
        </w:trPr>
        <w:tc>
          <w:tcPr>
            <w:tcW w:w="12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120E19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57AF52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91BEC2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F4062E0" w14:textId="77777777" w:rsidR="008326C0" w:rsidRPr="008326C0" w:rsidRDefault="008326C0" w:rsidP="008326C0">
            <w:pPr>
              <w:pStyle w:val="a4"/>
              <w:widowControl w:val="0"/>
              <w:suppressAutoHyphens/>
              <w:snapToGrid w:val="0"/>
              <w:spacing w:before="0" w:after="0"/>
              <w:jc w:val="both"/>
            </w:pPr>
            <w:r w:rsidRPr="008326C0">
              <w:t>Всего,</w:t>
            </w:r>
          </w:p>
          <w:p w14:paraId="341DEDC3" w14:textId="77777777" w:rsidR="008326C0" w:rsidRPr="008326C0" w:rsidRDefault="008326C0" w:rsidP="008326C0">
            <w:pPr>
              <w:pStyle w:val="a4"/>
              <w:widowControl w:val="0"/>
              <w:suppressAutoHyphens/>
              <w:spacing w:before="0" w:after="0"/>
              <w:jc w:val="both"/>
            </w:pPr>
            <w:r w:rsidRPr="008326C0">
              <w:t>часов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7B372921" w14:textId="77777777" w:rsidR="008326C0" w:rsidRPr="008326C0" w:rsidRDefault="008326C0" w:rsidP="008326C0">
            <w:pPr>
              <w:pStyle w:val="a4"/>
              <w:widowControl w:val="0"/>
              <w:suppressAutoHyphens/>
              <w:snapToGrid w:val="0"/>
              <w:spacing w:before="0" w:after="0"/>
              <w:jc w:val="both"/>
            </w:pPr>
            <w:r w:rsidRPr="008326C0">
              <w:t>в т.ч. лабораторные работы и практические занятия,</w:t>
            </w:r>
          </w:p>
          <w:p w14:paraId="0E31C849" w14:textId="77777777" w:rsidR="008326C0" w:rsidRPr="008326C0" w:rsidRDefault="008326C0" w:rsidP="008326C0">
            <w:pPr>
              <w:pStyle w:val="a4"/>
              <w:widowControl w:val="0"/>
              <w:suppressAutoHyphens/>
              <w:spacing w:before="0" w:after="0"/>
              <w:jc w:val="both"/>
            </w:pPr>
            <w:r w:rsidRPr="008326C0">
              <w:t>часов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6DD3E36" w14:textId="77777777" w:rsidR="008326C0" w:rsidRPr="008326C0" w:rsidRDefault="008326C0" w:rsidP="008326C0">
            <w:pPr>
              <w:pStyle w:val="21"/>
              <w:widowControl w:val="0"/>
              <w:snapToGrid w:val="0"/>
              <w:ind w:left="0" w:firstLine="0"/>
              <w:jc w:val="both"/>
            </w:pPr>
            <w:r w:rsidRPr="008326C0">
              <w:t>в т.ч., курсовая работа (проект),</w:t>
            </w:r>
          </w:p>
          <w:p w14:paraId="10A85F1C" w14:textId="77777777" w:rsidR="008326C0" w:rsidRPr="008326C0" w:rsidRDefault="008326C0" w:rsidP="008326C0">
            <w:pPr>
              <w:pStyle w:val="21"/>
              <w:widowControl w:val="0"/>
              <w:ind w:left="0" w:firstLine="0"/>
              <w:jc w:val="both"/>
            </w:pPr>
            <w:r w:rsidRPr="008326C0">
              <w:t>часов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6555F35" w14:textId="77777777" w:rsidR="008326C0" w:rsidRPr="008326C0" w:rsidRDefault="008326C0" w:rsidP="008326C0">
            <w:pPr>
              <w:pStyle w:val="a4"/>
              <w:widowControl w:val="0"/>
              <w:suppressAutoHyphens/>
              <w:snapToGrid w:val="0"/>
              <w:spacing w:before="0" w:after="0"/>
              <w:jc w:val="both"/>
            </w:pPr>
            <w:r w:rsidRPr="008326C0">
              <w:t>Всего,</w:t>
            </w:r>
          </w:p>
          <w:p w14:paraId="34324A46" w14:textId="77777777" w:rsidR="008326C0" w:rsidRPr="008326C0" w:rsidRDefault="008326C0" w:rsidP="008326C0">
            <w:pPr>
              <w:pStyle w:val="a4"/>
              <w:widowControl w:val="0"/>
              <w:suppressAutoHyphens/>
              <w:spacing w:before="0" w:after="0"/>
              <w:jc w:val="both"/>
            </w:pPr>
            <w:r w:rsidRPr="008326C0">
              <w:t>часов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85826FD" w14:textId="77777777" w:rsidR="008326C0" w:rsidRPr="008326C0" w:rsidRDefault="008326C0" w:rsidP="008326C0">
            <w:pPr>
              <w:pStyle w:val="21"/>
              <w:widowControl w:val="0"/>
              <w:snapToGrid w:val="0"/>
              <w:ind w:left="0" w:firstLine="0"/>
              <w:jc w:val="both"/>
            </w:pPr>
            <w:r w:rsidRPr="008326C0">
              <w:t>в т.ч., курсовая работа (проект),</w:t>
            </w:r>
          </w:p>
          <w:p w14:paraId="38DC7D4B" w14:textId="77777777" w:rsidR="008326C0" w:rsidRPr="008326C0" w:rsidRDefault="008326C0" w:rsidP="008326C0">
            <w:pPr>
              <w:pStyle w:val="21"/>
              <w:widowControl w:val="0"/>
              <w:ind w:left="0" w:firstLine="0"/>
              <w:jc w:val="both"/>
              <w:rPr>
                <w:i/>
                <w:iCs/>
              </w:rPr>
            </w:pPr>
            <w:r w:rsidRPr="008326C0">
              <w:t>часов</w:t>
            </w:r>
          </w:p>
        </w:tc>
        <w:tc>
          <w:tcPr>
            <w:tcW w:w="7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DBF87B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7C6D07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7FFB80E8" w14:textId="77777777" w:rsidTr="00257585">
        <w:trPr>
          <w:trHeight w:val="390"/>
        </w:trPr>
        <w:tc>
          <w:tcPr>
            <w:tcW w:w="129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185E0B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80A8A4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76859D4" w14:textId="77777777" w:rsidR="008326C0" w:rsidRPr="008326C0" w:rsidRDefault="008326C0" w:rsidP="008326C0">
            <w:pPr>
              <w:pStyle w:val="a4"/>
              <w:widowControl w:val="0"/>
              <w:suppressAutoHyphens/>
              <w:snapToGrid w:val="0"/>
              <w:spacing w:before="0" w:after="0"/>
              <w:jc w:val="both"/>
            </w:pPr>
            <w:r w:rsidRPr="008326C0">
              <w:t>3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94AFA26" w14:textId="77777777" w:rsidR="008326C0" w:rsidRPr="008326C0" w:rsidRDefault="008326C0" w:rsidP="008326C0">
            <w:pPr>
              <w:pStyle w:val="a4"/>
              <w:widowControl w:val="0"/>
              <w:suppressAutoHyphens/>
              <w:snapToGrid w:val="0"/>
              <w:spacing w:before="0" w:after="0"/>
              <w:jc w:val="both"/>
            </w:pPr>
            <w:r w:rsidRPr="008326C0">
              <w:t>4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3C6B5F5E" w14:textId="77777777" w:rsidR="008326C0" w:rsidRPr="008326C0" w:rsidRDefault="008326C0" w:rsidP="008326C0">
            <w:pPr>
              <w:pStyle w:val="a4"/>
              <w:widowControl w:val="0"/>
              <w:suppressAutoHyphens/>
              <w:snapToGrid w:val="0"/>
              <w:spacing w:before="0" w:after="0"/>
              <w:jc w:val="both"/>
            </w:pPr>
            <w:r w:rsidRPr="008326C0">
              <w:t>5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7E3671A3" w14:textId="77777777" w:rsidR="008326C0" w:rsidRPr="008326C0" w:rsidRDefault="008326C0" w:rsidP="008326C0">
            <w:pPr>
              <w:pStyle w:val="a4"/>
              <w:widowControl w:val="0"/>
              <w:suppressAutoHyphens/>
              <w:snapToGrid w:val="0"/>
              <w:spacing w:before="0" w:after="0"/>
              <w:jc w:val="both"/>
            </w:pPr>
            <w:r w:rsidRPr="008326C0">
              <w:t>6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9B267EA" w14:textId="77777777" w:rsidR="008326C0" w:rsidRPr="008326C0" w:rsidRDefault="008326C0" w:rsidP="008326C0">
            <w:pPr>
              <w:pStyle w:val="a4"/>
              <w:widowControl w:val="0"/>
              <w:suppressAutoHyphens/>
              <w:snapToGrid w:val="0"/>
              <w:spacing w:before="0" w:after="0"/>
              <w:jc w:val="both"/>
            </w:pPr>
            <w:r w:rsidRPr="008326C0">
              <w:t>7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1C492C7D" w14:textId="77777777" w:rsidR="008326C0" w:rsidRPr="008326C0" w:rsidRDefault="008326C0" w:rsidP="008326C0">
            <w:pPr>
              <w:pStyle w:val="21"/>
              <w:widowControl w:val="0"/>
              <w:snapToGrid w:val="0"/>
              <w:ind w:left="0" w:firstLine="0"/>
              <w:jc w:val="both"/>
            </w:pPr>
            <w:r w:rsidRPr="008326C0">
              <w:t>8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E3C7EE4" w14:textId="77777777" w:rsidR="008326C0" w:rsidRPr="008326C0" w:rsidRDefault="008326C0" w:rsidP="008326C0">
            <w:pPr>
              <w:pStyle w:val="21"/>
              <w:widowControl w:val="0"/>
              <w:snapToGrid w:val="0"/>
              <w:ind w:left="0" w:firstLine="0"/>
              <w:jc w:val="both"/>
              <w:rPr>
                <w:lang w:val="en-US"/>
              </w:rPr>
            </w:pPr>
            <w:r w:rsidRPr="008326C0">
              <w:t>9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DCD59C" w14:textId="77777777" w:rsidR="008326C0" w:rsidRPr="008326C0" w:rsidRDefault="008326C0" w:rsidP="008326C0">
            <w:pPr>
              <w:pStyle w:val="21"/>
              <w:widowControl w:val="0"/>
              <w:snapToGrid w:val="0"/>
              <w:ind w:left="0" w:firstLine="0"/>
              <w:jc w:val="both"/>
            </w:pPr>
            <w:r w:rsidRPr="008326C0">
              <w:rPr>
                <w:lang w:val="en-US"/>
              </w:rPr>
              <w:t>10</w:t>
            </w:r>
          </w:p>
        </w:tc>
      </w:tr>
      <w:tr w:rsidR="008326C0" w:rsidRPr="008326C0" w14:paraId="1645D8B6" w14:textId="77777777" w:rsidTr="00257585"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6E8D502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ПК 1- ПК 5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3E49869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Работа на контрольно-кассовой технике и расчеты с покупателями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25BE4520" w14:textId="77777777" w:rsidR="008326C0" w:rsidRPr="008326C0" w:rsidRDefault="008326C0" w:rsidP="008326C0">
            <w:pPr>
              <w:pStyle w:val="a4"/>
              <w:widowControl w:val="0"/>
              <w:suppressAutoHyphens/>
              <w:snapToGrid w:val="0"/>
              <w:spacing w:before="0" w:after="0"/>
              <w:jc w:val="both"/>
            </w:pPr>
            <w:r w:rsidRPr="008326C0">
              <w:t>312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0F6E9B6B" w14:textId="77777777" w:rsidR="008326C0" w:rsidRPr="008326C0" w:rsidRDefault="008326C0" w:rsidP="008326C0">
            <w:pPr>
              <w:pStyle w:val="21"/>
              <w:widowControl w:val="0"/>
              <w:snapToGrid w:val="0"/>
              <w:ind w:left="0" w:firstLine="0"/>
              <w:jc w:val="both"/>
            </w:pPr>
            <w:r w:rsidRPr="008326C0">
              <w:t>64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4D1397" w14:textId="77777777" w:rsidR="008326C0" w:rsidRPr="008326C0" w:rsidRDefault="008326C0" w:rsidP="008326C0">
            <w:pPr>
              <w:pStyle w:val="21"/>
              <w:widowControl w:val="0"/>
              <w:snapToGrid w:val="0"/>
              <w:ind w:left="0" w:firstLine="0"/>
              <w:jc w:val="both"/>
            </w:pPr>
            <w:r w:rsidRPr="008326C0">
              <w:t>32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F558C8" w14:textId="77777777" w:rsidR="008326C0" w:rsidRPr="008326C0" w:rsidRDefault="008326C0" w:rsidP="008326C0">
            <w:pPr>
              <w:pStyle w:val="21"/>
              <w:widowControl w:val="0"/>
              <w:snapToGrid w:val="0"/>
              <w:ind w:left="0" w:firstLine="0"/>
              <w:jc w:val="both"/>
            </w:pPr>
            <w:r w:rsidRPr="008326C0">
              <w:t>-</w:t>
            </w: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735BAAB9" w14:textId="77777777" w:rsidR="008326C0" w:rsidRPr="008326C0" w:rsidRDefault="008326C0" w:rsidP="008326C0">
            <w:pPr>
              <w:pStyle w:val="21"/>
              <w:widowControl w:val="0"/>
              <w:snapToGrid w:val="0"/>
              <w:ind w:left="0" w:firstLine="0"/>
              <w:jc w:val="both"/>
            </w:pPr>
            <w:r w:rsidRPr="008326C0">
              <w:t>32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B172A5" w14:textId="77777777" w:rsidR="008326C0" w:rsidRPr="008326C0" w:rsidRDefault="008326C0" w:rsidP="008326C0">
            <w:pPr>
              <w:pStyle w:val="21"/>
              <w:widowControl w:val="0"/>
              <w:snapToGrid w:val="0"/>
              <w:ind w:left="0" w:firstLine="0"/>
              <w:jc w:val="both"/>
            </w:pPr>
            <w:r w:rsidRPr="008326C0">
              <w:t>-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1887EC1A" w14:textId="77777777" w:rsidR="008326C0" w:rsidRPr="008326C0" w:rsidRDefault="008326C0" w:rsidP="008326C0">
            <w:pPr>
              <w:pStyle w:val="21"/>
              <w:widowControl w:val="0"/>
              <w:snapToGrid w:val="0"/>
              <w:ind w:left="0" w:firstLine="0"/>
              <w:jc w:val="both"/>
            </w:pPr>
            <w:r w:rsidRPr="008326C0">
              <w:t>144</w:t>
            </w:r>
          </w:p>
        </w:tc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17951DA" w14:textId="77777777" w:rsidR="008326C0" w:rsidRPr="008326C0" w:rsidRDefault="008326C0" w:rsidP="008326C0">
            <w:pPr>
              <w:pStyle w:val="21"/>
              <w:widowControl w:val="0"/>
              <w:snapToGrid w:val="0"/>
              <w:ind w:left="0" w:firstLine="0"/>
              <w:jc w:val="both"/>
            </w:pPr>
            <w:r w:rsidRPr="008326C0">
              <w:t>72</w:t>
            </w:r>
          </w:p>
        </w:tc>
      </w:tr>
      <w:tr w:rsidR="008326C0" w:rsidRPr="008326C0" w14:paraId="0F04DA5D" w14:textId="77777777" w:rsidTr="00257585">
        <w:trPr>
          <w:trHeight w:val="46"/>
        </w:trPr>
        <w:tc>
          <w:tcPr>
            <w:tcW w:w="27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09780A8" w14:textId="77777777" w:rsidR="008326C0" w:rsidRPr="008326C0" w:rsidRDefault="008326C0" w:rsidP="008326C0">
            <w:pPr>
              <w:pStyle w:val="21"/>
              <w:widowControl w:val="0"/>
              <w:snapToGrid w:val="0"/>
              <w:ind w:left="0" w:firstLine="0"/>
              <w:jc w:val="both"/>
            </w:pPr>
            <w:r w:rsidRPr="008326C0">
              <w:t>Всего: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F2F6BE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94B193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51142C5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DF54D0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69926C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C71E90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9057CA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8AB9C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</w:tbl>
    <w:p w14:paraId="4839CC92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6C0">
        <w:rPr>
          <w:rFonts w:ascii="Times New Roman" w:hAnsi="Times New Roman" w:cs="Times New Roman"/>
          <w:b/>
          <w:sz w:val="24"/>
          <w:szCs w:val="24"/>
        </w:rPr>
        <w:t>3.</w:t>
      </w:r>
      <w:proofErr w:type="gramStart"/>
      <w:r w:rsidRPr="008326C0">
        <w:rPr>
          <w:rFonts w:ascii="Times New Roman" w:hAnsi="Times New Roman" w:cs="Times New Roman"/>
          <w:b/>
          <w:sz w:val="24"/>
          <w:szCs w:val="24"/>
        </w:rPr>
        <w:t>2.Содержание</w:t>
      </w:r>
      <w:proofErr w:type="gramEnd"/>
      <w:r w:rsidRPr="008326C0">
        <w:rPr>
          <w:rFonts w:ascii="Times New Roman" w:hAnsi="Times New Roman" w:cs="Times New Roman"/>
          <w:b/>
          <w:sz w:val="24"/>
          <w:szCs w:val="24"/>
        </w:rPr>
        <w:t xml:space="preserve"> обучения по профессиональному модулю ПМ. 03. Работа на контрольно-кассовой технике и расчеты с покупателями.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979"/>
        <w:gridCol w:w="477"/>
        <w:gridCol w:w="5420"/>
        <w:gridCol w:w="852"/>
        <w:gridCol w:w="642"/>
      </w:tblGrid>
      <w:tr w:rsidR="008326C0" w:rsidRPr="008326C0" w14:paraId="49FDB0C6" w14:textId="77777777" w:rsidTr="00257585"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69CC0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5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C47A2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8F667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Объем часов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5AA87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Уровень освоения</w:t>
            </w:r>
          </w:p>
        </w:tc>
      </w:tr>
      <w:tr w:rsidR="008326C0" w:rsidRPr="008326C0" w14:paraId="75016BC4" w14:textId="77777777" w:rsidTr="00257585"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738A2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87B50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39F7D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E4A7A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326C0" w:rsidRPr="008326C0" w14:paraId="2BE3E347" w14:textId="77777777" w:rsidTr="00257585">
        <w:tc>
          <w:tcPr>
            <w:tcW w:w="78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9028D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Раздел ПМ 1. Работа на контрольно-кассовой технике и расчеты с покупателями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7B12C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8C13E4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15BB48FB" w14:textId="77777777" w:rsidTr="00257585">
        <w:tc>
          <w:tcPr>
            <w:tcW w:w="78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92DF4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МДК 03.01. Эксплуатация контрольно-кассовых машин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8C816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4C573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33C579ED" w14:textId="77777777" w:rsidTr="00257585"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EB70C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Тема 1.1. </w:t>
            </w:r>
            <w:r w:rsidRPr="00832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Контрольно-кассовая техника</w:t>
            </w:r>
          </w:p>
        </w:tc>
        <w:tc>
          <w:tcPr>
            <w:tcW w:w="5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52EAA4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00A00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08B99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326C0" w:rsidRPr="008326C0" w14:paraId="611B783E" w14:textId="77777777" w:rsidTr="00257585"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E3544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25508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8F4D57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96FDE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Введение. Вид профессиональной деятельности. Структура МДК. Организация и проведение учебной и производственной практики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98B96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0E714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326C0" w:rsidRPr="008326C0" w14:paraId="56E1CCA5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E0D41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36447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ED3A4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Закон о применении ККТ.  Документы, регламентирующие применение ККТ. Назначение ККТ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E2C19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289B7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540DE1EA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74C5A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CFB79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C200F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Регистрация ККТ в налоговых органах. Документы, регламентирующие применение контрольно-кассовой техники.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Порядок ввода в эксплуатацию контрольно-кассовой техники.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AC65B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C6F0B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3893CDCF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A0BFD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EBD81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CEE844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Функции органов Федеральной налоговой службы.</w:t>
            </w:r>
          </w:p>
          <w:p w14:paraId="7EB14BB8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контрольно-кассовой технике, порядок и условия ее применения. </w:t>
            </w: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B2DBE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AC570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786C0602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4B5A5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D6654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F8E15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Правила эксплуатации контрольно-кассовой техники.</w:t>
            </w:r>
          </w:p>
          <w:p w14:paraId="1FE97A15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Техническое обслуживание контрольно-кассовой техники.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FD494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F1E85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65E3404C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2F6CD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6F668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BCE42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Безналичные расчеты через операционные кассы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8A160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7B93D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1CE3E725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268F6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59576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1.Контрольная работа по теме: «Эксплуатация контрольно-кассовых машин»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7B38E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43B78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54938B1F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27460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B5DD8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23011276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</w:t>
            </w:r>
          </w:p>
          <w:p w14:paraId="7B2E012B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Подготовка сообщения Функции органов Федеральной налоговой службы.</w:t>
            </w:r>
          </w:p>
          <w:p w14:paraId="2EEFD9B0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Подготовка к практическим работам с использованием методических рекомендаций преподавателя, оформление практических работ, отчетов и подготовка к их защите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7F139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1EB1B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47D36AA3" w14:textId="77777777" w:rsidTr="00257585">
        <w:trPr>
          <w:trHeight w:val="275"/>
        </w:trPr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4D0A77" w14:textId="77777777" w:rsidR="008326C0" w:rsidRPr="008326C0" w:rsidRDefault="008326C0" w:rsidP="008326C0">
            <w:pPr>
              <w:tabs>
                <w:tab w:val="left" w:pos="2085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Тема 1.2. Классификация и устройство контрольно-кассовых машин.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9747C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A9813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D0339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5707D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326C0" w:rsidRPr="008326C0" w14:paraId="5D788475" w14:textId="77777777" w:rsidTr="00257585">
        <w:trPr>
          <w:trHeight w:val="341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AED246" w14:textId="77777777" w:rsidR="008326C0" w:rsidRPr="008326C0" w:rsidRDefault="008326C0" w:rsidP="008326C0">
            <w:pPr>
              <w:tabs>
                <w:tab w:val="left" w:pos="2085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C57FD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C69F6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Классификация контрольно-кассовых машин.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DEA1D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F28F8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4FB0214E" w14:textId="77777777" w:rsidTr="00257585">
        <w:trPr>
          <w:trHeight w:val="293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7E5DAF" w14:textId="77777777" w:rsidR="008326C0" w:rsidRPr="008326C0" w:rsidRDefault="008326C0" w:rsidP="008326C0">
            <w:pPr>
              <w:tabs>
                <w:tab w:val="left" w:pos="2085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DCF2F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61D94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Основные узлы контрольно-кассовых машин.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D85F3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C8A6B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51C1F729" w14:textId="77777777" w:rsidTr="00257585">
        <w:trPr>
          <w:trHeight w:val="245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FA85FA" w14:textId="77777777" w:rsidR="008326C0" w:rsidRPr="008326C0" w:rsidRDefault="008326C0" w:rsidP="008326C0">
            <w:pPr>
              <w:tabs>
                <w:tab w:val="left" w:pos="2085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F29D1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8149F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Основные режимы контрольно-кассовых машин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FF043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524F8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0573DBA1" w14:textId="77777777" w:rsidTr="00257585">
        <w:trPr>
          <w:trHeight w:val="577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33C92C" w14:textId="77777777" w:rsidR="008326C0" w:rsidRPr="008326C0" w:rsidRDefault="008326C0" w:rsidP="008326C0">
            <w:pPr>
              <w:tabs>
                <w:tab w:val="left" w:pos="2085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B9585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1,2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7E62F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Практическая работа</w:t>
            </w:r>
          </w:p>
          <w:p w14:paraId="4AA7461E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Распознавание освоенных узлов ККМ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39C31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FD38A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3E2173AB" w14:textId="77777777" w:rsidTr="00257585">
        <w:trPr>
          <w:trHeight w:val="577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BD6B5B" w14:textId="77777777" w:rsidR="008326C0" w:rsidRPr="008326C0" w:rsidRDefault="008326C0" w:rsidP="008326C0">
            <w:pPr>
              <w:tabs>
                <w:tab w:val="left" w:pos="2085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C60E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2CAEEF90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</w:t>
            </w:r>
          </w:p>
          <w:p w14:paraId="4E293922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Подготовка к практическим работам с использованием методических рекомендаций преподавателя, оформление практических работ, отчетов и подготовка к их защите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81B4A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FD3D3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407FA546" w14:textId="77777777" w:rsidTr="00257585">
        <w:trPr>
          <w:trHeight w:val="437"/>
        </w:trPr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5F2C22" w14:textId="77777777" w:rsidR="008326C0" w:rsidRPr="008326C0" w:rsidRDefault="008326C0" w:rsidP="008326C0">
            <w:pPr>
              <w:tabs>
                <w:tab w:val="left" w:pos="2085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Тема 1.3. </w:t>
            </w:r>
            <w:r w:rsidRPr="00832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рабочего места кассира.</w:t>
            </w:r>
          </w:p>
          <w:p w14:paraId="722CD2FD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A72E6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AC981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5450D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AD82C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326C0" w:rsidRPr="008326C0" w14:paraId="36A3EB96" w14:textId="77777777" w:rsidTr="00257585">
        <w:trPr>
          <w:trHeight w:val="335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F44E1C" w14:textId="77777777" w:rsidR="008326C0" w:rsidRPr="008326C0" w:rsidRDefault="008326C0" w:rsidP="008326C0">
            <w:pPr>
              <w:tabs>
                <w:tab w:val="left" w:pos="2085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6586A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EB7F8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контрольно-кассовых машин к работе.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87FCC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F8B0D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3E64C4F6" w14:textId="77777777" w:rsidTr="00257585">
        <w:trPr>
          <w:trHeight w:val="325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91B308" w14:textId="77777777" w:rsidR="008326C0" w:rsidRPr="008326C0" w:rsidRDefault="008326C0" w:rsidP="008326C0">
            <w:pPr>
              <w:tabs>
                <w:tab w:val="left" w:pos="2085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8E161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F1740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кассира в течение смены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FDE38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0E6C7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0AA45E2B" w14:textId="77777777" w:rsidTr="00257585">
        <w:trPr>
          <w:trHeight w:val="348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E4EB22" w14:textId="77777777" w:rsidR="008326C0" w:rsidRPr="008326C0" w:rsidRDefault="008326C0" w:rsidP="008326C0">
            <w:pPr>
              <w:tabs>
                <w:tab w:val="left" w:pos="2085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1D420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7BF09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bCs/>
                <w:sz w:val="24"/>
                <w:szCs w:val="24"/>
              </w:rPr>
              <w:t>Окончание работы на контрольно-кассовых машинах.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C9EB6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59D09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55E87858" w14:textId="77777777" w:rsidTr="00257585">
        <w:trPr>
          <w:trHeight w:val="341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BD5044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D26D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8782F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bCs/>
                <w:sz w:val="24"/>
                <w:szCs w:val="24"/>
              </w:rPr>
              <w:t>Денежные банкноты и монеты, признаки платежеспособности.</w:t>
            </w:r>
          </w:p>
          <w:p w14:paraId="07B7D915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bCs/>
                <w:sz w:val="24"/>
                <w:szCs w:val="24"/>
              </w:rPr>
              <w:t>Аппараты для проверки подлинности банкнот, счета, фасовки купюр и монет.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0FB99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4EDFB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20CC3220" w14:textId="77777777" w:rsidTr="00257585">
        <w:trPr>
          <w:trHeight w:val="341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5DA94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34C6F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C0C87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bCs/>
                <w:sz w:val="24"/>
                <w:szCs w:val="24"/>
              </w:rPr>
              <w:t>Системы защиты товаров от хищения в торговых залах.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D770F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16B28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70239A56" w14:textId="77777777" w:rsidTr="00257585">
        <w:trPr>
          <w:trHeight w:val="392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ABAED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60722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1. Контрольная работа по теме: Организация рабочего места кассира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085DD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05F8B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1F057077" w14:textId="77777777" w:rsidTr="00257585">
        <w:trPr>
          <w:trHeight w:val="916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E4B9E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BB77C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0FEDF57E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-Систематическая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 </w:t>
            </w:r>
          </w:p>
          <w:p w14:paraId="36EF961A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сообщений </w:t>
            </w:r>
          </w:p>
          <w:p w14:paraId="205E3E30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Требования к контрольно-кассовой технике, порядок и условия ее применения.</w:t>
            </w:r>
          </w:p>
          <w:p w14:paraId="5A8469A3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Правила эксплуатации контрольно-кассовой техники.</w:t>
            </w:r>
          </w:p>
          <w:p w14:paraId="24D586E1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-Подготовка к практическим работам с использованием методических рекомендаций преподавателя, оформление практических работ, отчетов и подготовка к их защите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A4387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16CEB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7F4ECF81" w14:textId="77777777" w:rsidTr="00257585">
        <w:tc>
          <w:tcPr>
            <w:tcW w:w="78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B8566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Тема 1.4.Контрольно-кассовая техника различных типов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D6963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4D80B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326C0" w:rsidRPr="008326C0" w14:paraId="63B308BF" w14:textId="77777777" w:rsidTr="00257585"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7B738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Тема 1.4.1. Контрольно-кассовая машина «АМС 100Ф».</w:t>
            </w:r>
          </w:p>
        </w:tc>
        <w:tc>
          <w:tcPr>
            <w:tcW w:w="5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0C295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9B790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7FBE4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326C0" w:rsidRPr="008326C0" w14:paraId="4EF1EDF6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6383B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C0044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6FFB1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Устройство контрольно-кассовой машины.</w:t>
            </w:r>
          </w:p>
          <w:p w14:paraId="42018F01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Подготовка к работе контрольно-кассовой машины.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D802C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EFC8A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70C917F3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42C5C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AAC4E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50A8B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Порядок работы контрольно-кассовой машины.</w:t>
            </w:r>
          </w:p>
          <w:p w14:paraId="51642873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Окончание работы на контрольно-кассовой машине.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70ACA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9D4E14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0AED339F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A8B87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B8A7E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0F506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Неисправности и способы устранения на контрольно-кассовой машине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8CF59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B53CD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215AC2C9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E210E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B0872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3EA7D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B9721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2FB5CFFC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EF582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16E1A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DAE68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Подготовка к работе контрольно-кассовой машины.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CAD1B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DC18F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7DB3D23B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F8C8E4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3FC49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64E4A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Порядок работы контрольно-кассовой машины.</w:t>
            </w: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A610F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E6F78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656A745C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524E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B6B64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7B5FF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Окончание работы на контрольно-кассовой машине.</w:t>
            </w: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1E4E7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B5181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4B57A4B9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FEE23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39F87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3AFD601E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 Подготовка сообщения</w:t>
            </w:r>
          </w:p>
          <w:p w14:paraId="255D40E8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 Правила эксплуатации контрольно-кассовой техники.</w:t>
            </w:r>
          </w:p>
          <w:p w14:paraId="058FCE3D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Техническое обслуживание контрольно-кассовой </w:t>
            </w:r>
            <w:r w:rsidRPr="00832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техники.</w:t>
            </w:r>
          </w:p>
          <w:p w14:paraId="78E7B859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Подготовка к практическим работам с использованием методических рекомендаций преподавателя, оформление практических работ, отчетов и подготовка к их защите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982564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DF5F4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12CFDA9C" w14:textId="77777777" w:rsidTr="00257585"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573D4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Тема 1.4.2. Контрольно-кассовая машина «Астра 100Ф».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D7829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BAEAE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D24AE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9149F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326C0" w:rsidRPr="008326C0" w14:paraId="35BCDA16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023D8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FF605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201D4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Устройство контрольно-кассовой машины.</w:t>
            </w:r>
          </w:p>
          <w:p w14:paraId="32104306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Подготовка к работе контрольно-кассовой машины.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E81E5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E19FD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693D9072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074A9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C48EF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AC8D7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Порядок работы контрольно-кассовой машины.</w:t>
            </w:r>
          </w:p>
          <w:p w14:paraId="78BBE6DE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Окончание работы на контрольно-кассовой машине.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94CE4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BA6EE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19FD77D1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DB616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35374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97D234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Неисправности и способы устранения на контрольно-кассовой машине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67DC2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756DA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4972F2D1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EA4AF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4ACED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EE7B5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FE223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30498006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DA122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F7D81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297D0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Подготовка к работе контрольно-кассовой машины.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ADBEB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98E0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1E790883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C140E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E44FF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DB787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Порядок работы контрольно-кассовой машины.</w:t>
            </w: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AA262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85AE3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4105F2E1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485A9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C813E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B0052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Окончание работы на контрольно-кассовой машине.</w:t>
            </w: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C224D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0B77F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404212A1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438BC4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55928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7BE23075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- 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 </w:t>
            </w:r>
          </w:p>
          <w:p w14:paraId="2F69F14A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-Подготовка сообщения</w:t>
            </w:r>
          </w:p>
          <w:p w14:paraId="0E5A763B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 Основные режимы контрольно-кассовых машин</w:t>
            </w:r>
          </w:p>
          <w:p w14:paraId="3F7680D0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Порядок работы контрольно-кассовой машины.</w:t>
            </w:r>
          </w:p>
          <w:p w14:paraId="40387B10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Подготовка к практическим работам с использованием методических рекомендаций преподавателя, оформление практических работ, отчетов и подготовка к их защите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D5E3F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9640D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7C1D665C" w14:textId="77777777" w:rsidTr="00257585"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D18FD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Тема 1.4.3.  Контрольно-кассовая машина «Меркурий 115Ф».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89084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0F29F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CAB07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E0B21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326C0" w:rsidRPr="008326C0" w14:paraId="38A0AC31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ECCC3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63FA8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8EF9F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Устройство контрольно-кассовой машины.</w:t>
            </w:r>
          </w:p>
          <w:p w14:paraId="5B193CCB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Подготовка к работе контрольно-кассовой машины.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3E288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A5119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058A6466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FAA19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15731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EC5E3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Порядок работы контрольно-кассовой машины.</w:t>
            </w:r>
          </w:p>
          <w:p w14:paraId="0BE84F29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Окончание работы на контрольно-кассовой машине.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319B2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1B11E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0E63FA84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3A473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CBD31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6EE53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Неисправности и способы устранения на контрольно-кассовой машине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5C351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6E73F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2BE32DBA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8E526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FAFE1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F2DB0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C95C3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381D1648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5E158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6DD26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2CE5B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Подготовка к работе контрольно-кассовой машины.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75C82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8CEAE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7FA68ED9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ECAAF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6875C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7BA3F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Порядок работы контрольно-кассовой машины.</w:t>
            </w: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4E35E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771D2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795F2FA5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C31CA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30372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C1656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Окончание работы на контрольно-кассовой машине.</w:t>
            </w: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5C192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3CD25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2CFB1489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B3C26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36C89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7ABAC98E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- Систематическая проработка конспектов занятий, учебной и специальной литературы по торговле (по </w:t>
            </w:r>
            <w:r w:rsidRPr="00832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вопросам к параграфам, главам учебных пособий, составленным преподавателем).</w:t>
            </w:r>
          </w:p>
          <w:p w14:paraId="6AD35853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Подготовка к практическим работам с использованием методических рекомендаций преподавателя, оформление практических работ, отчетов и подготовка к их защите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F05F3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818C9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242BAF7D" w14:textId="77777777" w:rsidTr="00257585">
        <w:trPr>
          <w:trHeight w:val="313"/>
        </w:trPr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4F8E8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proofErr w:type="gramStart"/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1.4.4  Контрольно</w:t>
            </w:r>
            <w:proofErr w:type="gramEnd"/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-кассовая машина «Меркурий  130 К».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1BCB2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4E5A0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E0D93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F9407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326C0" w:rsidRPr="008326C0" w14:paraId="6C8FBA90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F80B2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D1A31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6AE98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Устройство контрольно-кассовой машины.</w:t>
            </w:r>
          </w:p>
          <w:p w14:paraId="098E762E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Подготовка к работе контрольно-кассовой машины.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587FC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2AD08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0A72C6F8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F5247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85CB1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CE137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Порядок работы контрольно-кассовой машины.</w:t>
            </w:r>
          </w:p>
          <w:p w14:paraId="56CDA6B4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Окончание работы на контрольно-кассовой машине.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81258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887EB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3C7C9D15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47D54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CF20E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2DF24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Неисправности и способы устранения на контрольно-кассовой машине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B4FFC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C69CD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041E8CAB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A2FD8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E5082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76670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5C686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6A9855D2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072DA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6F159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9D1FD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Подготовка к работе контрольно-кассовой машины.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DB8C5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A2DA2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5B14170F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214DF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B85C5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BC23A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Порядок работы контрольно-кассовой машины.</w:t>
            </w: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8B02BD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8E81B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4DABD1B4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C58DC4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DC609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721FC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Окончание работы на контрольно-кассовой машине.</w:t>
            </w:r>
          </w:p>
        </w:tc>
        <w:tc>
          <w:tcPr>
            <w:tcW w:w="8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3AD5F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300E9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722A4260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98B7F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D7375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6F728A39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 Подготовка сообщения</w:t>
            </w:r>
          </w:p>
          <w:p w14:paraId="182D9E73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Основные режимы контрольно-кассовых машин</w:t>
            </w:r>
          </w:p>
          <w:p w14:paraId="2924716E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Порядок работы контрольно-кассовой машины.</w:t>
            </w:r>
          </w:p>
          <w:p w14:paraId="76203FA8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-Подготовка к практическим работам с использованием методических рекомендаций преподавателя, оформление практических работ, отчетов и подготовка к их защите</w:t>
            </w:r>
          </w:p>
        </w:tc>
        <w:tc>
          <w:tcPr>
            <w:tcW w:w="8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3700C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267A3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342A3419" w14:textId="77777777" w:rsidTr="00257585"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414CE4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Тема 1.4.5.  Кассовый </w:t>
            </w:r>
            <w:r w:rsidRPr="008326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</w:t>
            </w: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-терминал «АРМ кассира» 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2FB5F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63ED1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8A6B1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3AF08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326C0" w:rsidRPr="008326C0" w14:paraId="4B2D3FB8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1D80B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E0D4C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0F69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</w:t>
            </w:r>
            <w:r w:rsidRPr="008326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</w:t>
            </w: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-терминала «АРМ кассира».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11068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35273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1A7098A5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F2432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07B3D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8B3C8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работе </w:t>
            </w:r>
            <w:r w:rsidRPr="008326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</w:t>
            </w: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-терминала «АРМ кассира».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9E302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AA46F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4EDFE8DD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9CA68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ADE99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E7A15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</w:t>
            </w:r>
            <w:r w:rsidRPr="008326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</w:t>
            </w: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-терминале «АРМ кассира»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24A19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58707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32CED19D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F5396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A728F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DA4BD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9C49F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660BAD68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4C4D0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34BD7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5584F4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работе Кассового </w:t>
            </w:r>
            <w:r w:rsidRPr="008326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</w:t>
            </w: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-терминала АРМ кассира.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DA4EB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0BC184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085E4287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08616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8E42A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9EDE8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Порядок работы Кассового </w:t>
            </w:r>
            <w:r w:rsidRPr="008326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</w:t>
            </w: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-терминала АРМ кассира.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CB91D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A6141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09060C9C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2AEC0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AE21E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57BF2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Окончание работы Кассового </w:t>
            </w:r>
            <w:r w:rsidRPr="008326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</w:t>
            </w: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-терминала АРМ кассира.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4D67B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9130B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23F7E9EA" w14:textId="77777777" w:rsidTr="00257585"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1E7E6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E35AE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31233FF0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- 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 Подготовка </w:t>
            </w:r>
            <w:r w:rsidRPr="00832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сообщения </w:t>
            </w:r>
          </w:p>
          <w:p w14:paraId="3058A2DF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Окончание работы на контрольно-кассовой машине.</w:t>
            </w:r>
          </w:p>
          <w:p w14:paraId="536CFFD4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Неисправности и способы устранения на контрольно-кассовой машине</w:t>
            </w:r>
          </w:p>
          <w:p w14:paraId="179F5869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Подготовка к практическим работам с использованием методических рекомендаций преподавателя, оформление практических работ, отчетов и подготовка к их защите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0F794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AD71E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6E603FE9" w14:textId="77777777" w:rsidTr="00257585"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D5698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3F6B97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0F553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445B1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67923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4F6D2416" w14:textId="77777777" w:rsidTr="00257585">
        <w:trPr>
          <w:trHeight w:val="1470"/>
        </w:trPr>
        <w:tc>
          <w:tcPr>
            <w:tcW w:w="78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80ACE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при изучении раздела ПМ</w:t>
            </w:r>
          </w:p>
          <w:p w14:paraId="4C75087B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специальной литературы по торговле (по вопросам к параграфам, главам учебных пособий, составленным преподавателем).</w:t>
            </w:r>
          </w:p>
          <w:p w14:paraId="40D3414F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eastAsia="Calibri" w:hAnsi="Times New Roman" w:cs="Times New Roman"/>
                <w:sz w:val="24"/>
                <w:szCs w:val="24"/>
              </w:rPr>
              <w:t>Оформить реферат тема: «История развития кассовых машин»</w:t>
            </w:r>
          </w:p>
          <w:p w14:paraId="037D3963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тестов по темам курса.</w:t>
            </w:r>
          </w:p>
          <w:p w14:paraId="760F3B97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сообщений по темам курса.</w:t>
            </w:r>
          </w:p>
          <w:p w14:paraId="416E0BA3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Подготовка к лабораторным и практическим работам с использованием методических рекомендаций преподавателя, оформление лабораторно-практических работ, отчетов и подготовка к их защите.</w:t>
            </w:r>
          </w:p>
          <w:p w14:paraId="35C148C1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eastAsia="Calibri" w:hAnsi="Times New Roman" w:cs="Times New Roman"/>
                <w:sz w:val="24"/>
                <w:szCs w:val="24"/>
              </w:rPr>
              <w:t>Проработка конспектов уроков, методических рекомендаций преподавателя, учебной и дополнительной литературы, оформление практических работ.</w:t>
            </w:r>
          </w:p>
          <w:p w14:paraId="5310D41A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алгоритмов чеков в различных режимах работы, подготовки кассовой машины к работе, окончания работы на кассовой машине, расчета с покупателями в различных режимах работы на кассовых машинах.</w:t>
            </w:r>
          </w:p>
          <w:p w14:paraId="47A5C7EE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Оформление отчетов об экскурсиях.</w:t>
            </w:r>
          </w:p>
          <w:p w14:paraId="3DF3D12C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индивидуальных проектов изучения кассовых машин.</w:t>
            </w:r>
          </w:p>
          <w:p w14:paraId="4DAC6B69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и решение ситуационных задач.</w:t>
            </w:r>
          </w:p>
          <w:p w14:paraId="6AA18098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Расписать реквизиты чеков и отчетных ведомостей ККТ различных видов. Составить тест не менее 10 вопросов по каждому виду ККТ.</w:t>
            </w:r>
          </w:p>
          <w:p w14:paraId="50CF452C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Заполнить таблицу тема: «Сравнительная характеристика дисплея различных типов ККТ. Сделать вывод.</w:t>
            </w:r>
          </w:p>
          <w:p w14:paraId="3A9D8FC9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Составить характеристику к/м «АМС-100Ф», «АСТРА -100Ф», «ЭКР 2102 Ф», «МЕРКУРИЙ 115Ф».</w:t>
            </w:r>
          </w:p>
          <w:p w14:paraId="49A1F3F3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Заполнить таблицу тема: «Назначение и область применения к/м различных типов». Сделать вывод.</w:t>
            </w:r>
          </w:p>
          <w:p w14:paraId="65189AA0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Примерная тематика внеаудиторной самостоятельной работы:</w:t>
            </w:r>
          </w:p>
          <w:p w14:paraId="7BF0D4CC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Учащимся предлагается самостоятельно изучить одну из дополнительных тем:</w:t>
            </w:r>
          </w:p>
          <w:p w14:paraId="61208CCB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Назначение ККТ</w:t>
            </w:r>
          </w:p>
          <w:p w14:paraId="38C63D29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Документы, регламентирующие применение контрольно-кассовой техники.</w:t>
            </w:r>
          </w:p>
          <w:p w14:paraId="28251993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Порядок ввода в эксплуатацию и регистрация контрольно-кассовой техники.</w:t>
            </w:r>
          </w:p>
          <w:p w14:paraId="3252E16A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Функции органов Федеральной налоговой службы.</w:t>
            </w:r>
          </w:p>
          <w:p w14:paraId="309E5E26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Требования к контрольно-кассовой технике, порядок и условия ее применения.</w:t>
            </w:r>
          </w:p>
          <w:p w14:paraId="468EABF3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Правила эксплуатации контрольно-кассовой техники.</w:t>
            </w:r>
          </w:p>
          <w:p w14:paraId="6A676271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Техническое обслуживание контрольно-кассовой техники.</w:t>
            </w:r>
          </w:p>
          <w:p w14:paraId="1B3868BD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Безналичные расчеты через операционные кассы.</w:t>
            </w:r>
          </w:p>
          <w:p w14:paraId="5E16CC69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Классификация контрольно-кассовых машин.</w:t>
            </w:r>
          </w:p>
          <w:p w14:paraId="2BACC95D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Основные узлы контрольно-кассовых машин.</w:t>
            </w:r>
          </w:p>
          <w:p w14:paraId="1EB5B9DF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Основные режимы контрольно-кассовых машин</w:t>
            </w:r>
          </w:p>
          <w:p w14:paraId="3CA8659F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Порядок работы контрольно-кассовой машины.</w:t>
            </w:r>
          </w:p>
          <w:p w14:paraId="234F54CA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Окончание работы на контрольно-кассовой машине.</w:t>
            </w:r>
          </w:p>
          <w:p w14:paraId="35747C8F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Неисправности и способы устранения на контрольно-кассовой машине.</w:t>
            </w:r>
          </w:p>
          <w:p w14:paraId="50DB561C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Контрольно-кассовая машина «АМС 100Ф».</w:t>
            </w:r>
          </w:p>
          <w:p w14:paraId="09835A0D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Контрольно-кассовая машина «Астра 100Ф».</w:t>
            </w:r>
          </w:p>
          <w:p w14:paraId="0F224B17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Кассовый </w:t>
            </w:r>
            <w:r w:rsidRPr="008326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</w:t>
            </w: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-терминал «АРМ кассира»</w:t>
            </w:r>
          </w:p>
          <w:p w14:paraId="31A764D5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Контрольно-кассовая машина «Меркурий 130 К».</w:t>
            </w:r>
          </w:p>
          <w:p w14:paraId="7DD4110C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Контрольно-кассовая машина «Меркурий 115Ф».</w:t>
            </w:r>
          </w:p>
          <w:p w14:paraId="4B9EF91D" w14:textId="77777777" w:rsidR="008326C0" w:rsidRPr="008326C0" w:rsidRDefault="008326C0" w:rsidP="008326C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6C0">
              <w:rPr>
                <w:rFonts w:ascii="Times New Roman" w:hAnsi="Times New Roman"/>
                <w:sz w:val="24"/>
                <w:szCs w:val="24"/>
              </w:rPr>
              <w:t xml:space="preserve"> Защита темы - доклад, презентация.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C79BD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B2337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650ED2B2" w14:textId="77777777" w:rsidTr="00257585">
        <w:tc>
          <w:tcPr>
            <w:tcW w:w="78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0E414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  <w:p w14:paraId="22EA10B7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Виды работ:</w:t>
            </w:r>
          </w:p>
          <w:p w14:paraId="088FF581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подготовка к работе контрольно-кассовых машин;</w:t>
            </w:r>
          </w:p>
          <w:p w14:paraId="15CA121C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порядок работы контрольно-кассовых машин;</w:t>
            </w:r>
          </w:p>
          <w:p w14:paraId="04257126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окончание работы на контрольно-кассовой машине;</w:t>
            </w:r>
          </w:p>
          <w:p w14:paraId="2B728264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проверка платежеспособности государственных денежных знаков;</w:t>
            </w:r>
          </w:p>
          <w:p w14:paraId="63010A05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осуществление контроля сохранности товарно-материальных ценностей;</w:t>
            </w:r>
          </w:p>
          <w:p w14:paraId="39EA5DE6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оформление документов по кассовым операциям.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21129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D373D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36BC1A9A" w14:textId="77777777" w:rsidTr="00257585">
        <w:tc>
          <w:tcPr>
            <w:tcW w:w="78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B5D23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 (по профилю специальности)</w:t>
            </w:r>
          </w:p>
          <w:p w14:paraId="4E4ED38F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Виды работ:</w:t>
            </w:r>
          </w:p>
          <w:p w14:paraId="411702A5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подготовка к работе контрольно-кассовых машин;</w:t>
            </w:r>
          </w:p>
          <w:p w14:paraId="2ACD4AC9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порядок работы контрольно-кассовых машин;</w:t>
            </w:r>
          </w:p>
          <w:p w14:paraId="20BAC881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окончание работы на контрольно-кассовой машине;</w:t>
            </w:r>
          </w:p>
          <w:p w14:paraId="38AABB48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проверка платежеспособности государственных денежных знаков;</w:t>
            </w:r>
          </w:p>
          <w:p w14:paraId="08DF7866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оформление документов по кассовым операциям.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1AA03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8162E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721D57A7" w14:textId="77777777" w:rsidTr="00257585">
        <w:tc>
          <w:tcPr>
            <w:tcW w:w="78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55504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Примерная тематика квалификационных работ </w:t>
            </w:r>
          </w:p>
          <w:p w14:paraId="08F4B684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Виды работ:</w:t>
            </w:r>
          </w:p>
          <w:p w14:paraId="2F0AA4D2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подготовка к работе контрольно-кассовых машин;</w:t>
            </w:r>
          </w:p>
          <w:p w14:paraId="4661CEFA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порядок работы контрольно-кассовых машин;</w:t>
            </w:r>
          </w:p>
          <w:p w14:paraId="314E199F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окончание работы на контрольно-кассовой машине;</w:t>
            </w:r>
          </w:p>
          <w:p w14:paraId="1C39C992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проверка платежеспособности государственных денежных знаков;</w:t>
            </w:r>
          </w:p>
          <w:p w14:paraId="6FF6B396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осуществление контроля сохранности товарно-материальных ценностей;</w:t>
            </w:r>
          </w:p>
          <w:p w14:paraId="6654819E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оформление документов по кассовым операциям.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FD7B9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7C217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3DA6D8A8" w14:textId="77777777" w:rsidTr="00257585">
        <w:tc>
          <w:tcPr>
            <w:tcW w:w="78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B8980D" w14:textId="77777777" w:rsidR="008326C0" w:rsidRPr="008326C0" w:rsidRDefault="008326C0" w:rsidP="008326C0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Примерная тематика письменных экзаменационных работ </w:t>
            </w:r>
          </w:p>
          <w:p w14:paraId="46AE2AA0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Особенности устройства и работа контрольно-кассовой машины «АМС 100К».</w:t>
            </w:r>
          </w:p>
          <w:p w14:paraId="22A6184A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устройства и работа контрольно-кассовой машины «Астра 100К». </w:t>
            </w:r>
          </w:p>
          <w:p w14:paraId="58FE9264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устройства и работа контрольно-кассовой машины «Меркурий 130 К». </w:t>
            </w:r>
          </w:p>
          <w:p w14:paraId="3942F96B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устройства и работа контрольно-кассовой машины «Меркурий 115 К». </w:t>
            </w:r>
          </w:p>
          <w:p w14:paraId="596757B5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устройства и работа контрольно-кассовой машины «ЭКР 2102К». </w:t>
            </w:r>
          </w:p>
          <w:p w14:paraId="6C9CB2C9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устройства и работа контрольно-кассовой машины </w:t>
            </w:r>
            <w:r w:rsidRPr="008326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</w:t>
            </w: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-терминала АСТ ЭЛИТ - К.</w:t>
            </w:r>
          </w:p>
          <w:p w14:paraId="5283C8C5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Особенности устройства и работа кассового POS-терминала «АРМ кассира».</w:t>
            </w:r>
          </w:p>
          <w:p w14:paraId="24BA223B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устройства и работа ККТ на торговом предприятии.</w:t>
            </w:r>
          </w:p>
          <w:p w14:paraId="13C00428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 ККМ «АМС -100Ф».</w:t>
            </w:r>
          </w:p>
          <w:p w14:paraId="486C3A63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Работа на ККМ «Астра – 100Ф».</w:t>
            </w:r>
          </w:p>
          <w:p w14:paraId="7B08C938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 ККМ «Меркурий -100Ф».</w:t>
            </w:r>
          </w:p>
          <w:p w14:paraId="1B1C60B5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 ККМ «ЭКР -2102Ф».</w:t>
            </w:r>
          </w:p>
          <w:p w14:paraId="2AB6C0DE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 ККМ «</w:t>
            </w:r>
            <w:r w:rsidRPr="008326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</w:t>
            </w: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 терминал</w:t>
            </w:r>
            <w:r w:rsidRPr="008326C0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11D89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AE1D4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29E10641" w14:textId="77777777" w:rsidTr="00257585">
        <w:tc>
          <w:tcPr>
            <w:tcW w:w="78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D27C06" w14:textId="77777777" w:rsidR="008326C0" w:rsidRPr="008326C0" w:rsidRDefault="008326C0" w:rsidP="008326C0">
            <w:pPr>
              <w:shd w:val="clear" w:color="auto" w:fill="FFFFFF"/>
              <w:tabs>
                <w:tab w:val="left" w:pos="1635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 Итоговая аттестация (квалификационный экзамен)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ECC79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B2151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8B9A3E3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4.УСЛОВИЯ РЕАЛИЗАЦИИ ПРОФЕССИОНАЛЬНОГО МОДУЛЯ</w:t>
      </w:r>
    </w:p>
    <w:p w14:paraId="44D0FEC0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4.1. Образовательные технологии</w:t>
      </w:r>
    </w:p>
    <w:p w14:paraId="20C9E9F0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Реализация   учебной   дисциплины, согласно, образовательного стандарта   требует компетентностного подхода к образованию, поэтому актуальным становится применение </w:t>
      </w:r>
      <w:proofErr w:type="gramStart"/>
      <w:r w:rsidRPr="008326C0">
        <w:rPr>
          <w:rFonts w:ascii="Times New Roman" w:hAnsi="Times New Roman" w:cs="Times New Roman"/>
          <w:sz w:val="24"/>
          <w:szCs w:val="24"/>
        </w:rPr>
        <w:t>активных  и</w:t>
      </w:r>
      <w:proofErr w:type="gramEnd"/>
      <w:r w:rsidRPr="008326C0">
        <w:rPr>
          <w:rFonts w:ascii="Times New Roman" w:hAnsi="Times New Roman" w:cs="Times New Roman"/>
          <w:sz w:val="24"/>
          <w:szCs w:val="24"/>
        </w:rPr>
        <w:t xml:space="preserve"> интерактивных современных педагогических технологий обучения:</w:t>
      </w:r>
    </w:p>
    <w:p w14:paraId="7D205C06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технологии развития личности: игровая технология; технология группового обучения; технология проблемного обучения; развивающее обучение,</w:t>
      </w:r>
    </w:p>
    <w:p w14:paraId="5D774917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личностно – ориентированные технологии: кейс – технология, проектные технологии,</w:t>
      </w:r>
    </w:p>
    <w:p w14:paraId="443BDB63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- технологии с помощью технических средств: информационные и компьютерные технологии; демонстрация;  </w:t>
      </w:r>
    </w:p>
    <w:p w14:paraId="475C2B3F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интерактивные технологии: технология «Дебаты»; технология проведения дискуссий; тренинговая технология</w:t>
      </w:r>
    </w:p>
    <w:p w14:paraId="35F3F843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- предметно – ориентированные технологии: модульное обучение; разноуровневое обучение; технология постановки цели; концентрированное обучение; </w:t>
      </w:r>
    </w:p>
    <w:p w14:paraId="6B87FD27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Любая технология обучения включает в себя:</w:t>
      </w:r>
    </w:p>
    <w:p w14:paraId="5B07A0B3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целевую направленность,</w:t>
      </w:r>
    </w:p>
    <w:p w14:paraId="4EACE3A5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научные идеи, на которые опирается,</w:t>
      </w:r>
    </w:p>
    <w:p w14:paraId="59A60B01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системы действий преподавателя и студента,</w:t>
      </w:r>
    </w:p>
    <w:p w14:paraId="52010BF0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критерии оценки результата,</w:t>
      </w:r>
    </w:p>
    <w:p w14:paraId="0D33E995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результаты,</w:t>
      </w:r>
    </w:p>
    <w:p w14:paraId="1B94A21E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ограничения в использовании.</w:t>
      </w:r>
    </w:p>
    <w:p w14:paraId="301C1A16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Анализ обобщенных педагогических технологий, применяемый в техникуме следующий:</w:t>
      </w:r>
    </w:p>
    <w:p w14:paraId="412198E1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Проблемное обучение.</w:t>
      </w:r>
    </w:p>
    <w:p w14:paraId="40F2D63E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Цель: Развитие познавательной активности, творческой самостоятельности обучающихся.</w:t>
      </w:r>
    </w:p>
    <w:p w14:paraId="3F11CE95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Сущность: Последовательное и целенаправленное выдвижение перед обучающимися познавательных задач, разрешая которые обучаемые активно усваивают знания.</w:t>
      </w:r>
    </w:p>
    <w:p w14:paraId="292EFD9A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Механизм: Поисковые методы, постановка познавательных задач.</w:t>
      </w:r>
    </w:p>
    <w:p w14:paraId="0AC3BDC3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Концентрированное обучение.</w:t>
      </w:r>
    </w:p>
    <w:p w14:paraId="125399E4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Цель: Создание максимально близкой к естественным психологическим особенностям человеческого восприятия структуры учебного процесса.</w:t>
      </w:r>
    </w:p>
    <w:p w14:paraId="2C436E36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Сущность: глубокое изучение предметов за счет объединения занятий в блоки</w:t>
      </w:r>
    </w:p>
    <w:p w14:paraId="31E7D1CE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Механизм: методы обучения, учитывающие динамику работоспособности обучающихся.</w:t>
      </w:r>
    </w:p>
    <w:p w14:paraId="25688A8E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Развивающее обучение.</w:t>
      </w:r>
    </w:p>
    <w:p w14:paraId="36981E56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Цель: Развитие личности и ее способностей.</w:t>
      </w:r>
    </w:p>
    <w:p w14:paraId="04D09E4A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Сущность: Ориентация учебного процесса на потенциальные возможности человека и их реализацию.</w:t>
      </w:r>
    </w:p>
    <w:p w14:paraId="52553694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Механизм: вовлечение обучаемых в различные виды деятельности</w:t>
      </w:r>
    </w:p>
    <w:p w14:paraId="2A1BA05D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Дифференцированное обучение</w:t>
      </w:r>
    </w:p>
    <w:p w14:paraId="00E3C60A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Цель: Создание оптимальных условий для выявления задатков, развития интересов и способностей.</w:t>
      </w:r>
    </w:p>
    <w:p w14:paraId="3D310E3A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Сущность: Усвоение программного материала на различных планируемых уровнях, но не ниже обязательного (стандарт).</w:t>
      </w:r>
    </w:p>
    <w:p w14:paraId="1DFBA170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lastRenderedPageBreak/>
        <w:t>Механизм: методы индивидуального обучения</w:t>
      </w:r>
    </w:p>
    <w:p w14:paraId="596D06E0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Игровое обучение</w:t>
      </w:r>
    </w:p>
    <w:p w14:paraId="46AD9A43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Цель: Обеспечение личностно – деятельного характера усвоения знаний, навыков, умений.</w:t>
      </w:r>
    </w:p>
    <w:p w14:paraId="0D03E2D8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Сущность: Самостоятельная познавательная деятельность, направленная на поиск, обработку, усвоение учебной информации.</w:t>
      </w:r>
    </w:p>
    <w:p w14:paraId="69223E86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Механизм: игровые методы вовлечения обучаемых в творческую деятельность.</w:t>
      </w:r>
    </w:p>
    <w:p w14:paraId="61C59483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Обучение развитию критического мышления</w:t>
      </w:r>
    </w:p>
    <w:p w14:paraId="73DF4CC3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Цель: Обеспечение критического мышления посредством интерактивного включения студентов в образовательный процесс.</w:t>
      </w:r>
    </w:p>
    <w:p w14:paraId="5890D99D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Сущность: Способность ставить новые вопросы, вырабатывать разнообразные аргументы, принимать независимые продуманные решения.</w:t>
      </w:r>
    </w:p>
    <w:p w14:paraId="47F930C7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Механизм: Интерактивные методы обучения; вовлечение студентов в различные виды деятельности; соблюдение трех этапов реализации технологии: вызов (актуализация субъектного опыта); осмысление рефлексии.</w:t>
      </w:r>
    </w:p>
    <w:p w14:paraId="3DD12CD7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В современных условиях, когда модернизация знаний стремительна, а старые знания быстро устаревают, единственным выходом для получения высокой квалификации и поддержании ее на профессиональном уровне является массовое освоение новых педагогических технологий, формирующих активную роль обучаемого.</w:t>
      </w:r>
    </w:p>
    <w:p w14:paraId="1CB21930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одна из основных задач – сформировать у обучаемого профессиональные навыки самостоятельной работы со знаниями, т.е.: уметь</w:t>
      </w:r>
    </w:p>
    <w:p w14:paraId="777CFB2F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точно формулировать проблемы,</w:t>
      </w:r>
    </w:p>
    <w:p w14:paraId="10BD357C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быстро эффективно собирать и оценивать информацию,</w:t>
      </w:r>
    </w:p>
    <w:p w14:paraId="45B98FD1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выявлять в проблеме традиционные подходы и противоречия,</w:t>
      </w:r>
    </w:p>
    <w:p w14:paraId="7ACF207C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самостоятельно формировать альтернативные взгляды на проблему,</w:t>
      </w:r>
    </w:p>
    <w:p w14:paraId="771E33E6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гарантированно придумывать новые идеи и предлагать оригинальные варианты решений проблем.</w:t>
      </w:r>
    </w:p>
    <w:p w14:paraId="5CB9EC53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Целью технологии обучения являются личностные достижения обучаемого.</w:t>
      </w:r>
    </w:p>
    <w:p w14:paraId="63AC0A09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Личностные достижения связываются с уровнем компетентности обучающегося в образовательном процессе.</w:t>
      </w:r>
    </w:p>
    <w:p w14:paraId="5A09EBF6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4.2. Требования к минимальному материально-техническому обеспечению</w:t>
      </w:r>
    </w:p>
    <w:p w14:paraId="49AE1D66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Реализация профессионального модуля предполагает наличие учебного кабинета «Организации и технологии розничной торговли»; «Бухгалтерского учета»;</w:t>
      </w:r>
    </w:p>
    <w:p w14:paraId="37AAB483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 лабораторий «</w:t>
      </w:r>
      <w:proofErr w:type="spellStart"/>
      <w:r w:rsidRPr="008326C0">
        <w:rPr>
          <w:rFonts w:ascii="Times New Roman" w:hAnsi="Times New Roman" w:cs="Times New Roman"/>
          <w:sz w:val="24"/>
          <w:szCs w:val="24"/>
        </w:rPr>
        <w:t>Торгово</w:t>
      </w:r>
      <w:proofErr w:type="spellEnd"/>
      <w:r w:rsidRPr="008326C0">
        <w:rPr>
          <w:rFonts w:ascii="Times New Roman" w:hAnsi="Times New Roman" w:cs="Times New Roman"/>
          <w:sz w:val="24"/>
          <w:szCs w:val="24"/>
        </w:rPr>
        <w:t xml:space="preserve"> – технологическое оборудование», «Учебный магазин»</w:t>
      </w:r>
    </w:p>
    <w:p w14:paraId="2ADBD2FE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Оборудование учебного кабинета и рабочих мест кабинета:</w:t>
      </w:r>
    </w:p>
    <w:p w14:paraId="4E3A261A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комплект учебно-методической документации;</w:t>
      </w:r>
    </w:p>
    <w:p w14:paraId="27D48665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образцы товаров;</w:t>
      </w:r>
    </w:p>
    <w:p w14:paraId="1F348717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рабочее место преподавателя;</w:t>
      </w:r>
    </w:p>
    <w:p w14:paraId="3D2F5240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посадочные места по количеству обучающихся.</w:t>
      </w:r>
    </w:p>
    <w:p w14:paraId="5B73335F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Оборудование лаборатории:</w:t>
      </w:r>
    </w:p>
    <w:p w14:paraId="6D86A058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комплект учебно-методической документации;</w:t>
      </w:r>
    </w:p>
    <w:p w14:paraId="60C25231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образцы товаров;</w:t>
      </w:r>
    </w:p>
    <w:p w14:paraId="19D81651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рабочее место преподавателя;</w:t>
      </w:r>
    </w:p>
    <w:p w14:paraId="11DCE637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посадочные места по количеству обучающихся,</w:t>
      </w:r>
    </w:p>
    <w:p w14:paraId="627875B7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326C0">
        <w:rPr>
          <w:rFonts w:ascii="Times New Roman" w:hAnsi="Times New Roman" w:cs="Times New Roman"/>
          <w:sz w:val="24"/>
          <w:szCs w:val="24"/>
        </w:rPr>
        <w:t>весоизмерительное</w:t>
      </w:r>
      <w:proofErr w:type="spellEnd"/>
      <w:r w:rsidRPr="008326C0">
        <w:rPr>
          <w:rFonts w:ascii="Times New Roman" w:hAnsi="Times New Roman" w:cs="Times New Roman"/>
          <w:sz w:val="24"/>
          <w:szCs w:val="24"/>
        </w:rPr>
        <w:t xml:space="preserve"> оборудование,</w:t>
      </w:r>
    </w:p>
    <w:p w14:paraId="4248CDFD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-торговая мебель: витрины, прилавки, горки,</w:t>
      </w:r>
    </w:p>
    <w:p w14:paraId="7E133AF3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-торговый инвентарь,</w:t>
      </w:r>
    </w:p>
    <w:p w14:paraId="42C96687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-уголок покупателя.</w:t>
      </w:r>
    </w:p>
    <w:p w14:paraId="436F1266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Технические средства обучения:</w:t>
      </w:r>
    </w:p>
    <w:p w14:paraId="1721A63A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 - персональный компьютер;</w:t>
      </w:r>
    </w:p>
    <w:p w14:paraId="00F2CA61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 - мультимедийный оборудование;</w:t>
      </w:r>
    </w:p>
    <w:p w14:paraId="7D4A8D67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-  интерактивная доска.</w:t>
      </w:r>
    </w:p>
    <w:p w14:paraId="301FA207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lastRenderedPageBreak/>
        <w:t>Реализация профессионального модуля предполагает обязательную производственную практику, которую рекомендуется проводить на предприятиях торговли.</w:t>
      </w:r>
    </w:p>
    <w:p w14:paraId="4897C46E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4.3. Информационное обеспечение обучения</w:t>
      </w:r>
    </w:p>
    <w:p w14:paraId="01577A4B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14:paraId="13FB49EB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Основные источники:</w:t>
      </w:r>
    </w:p>
    <w:p w14:paraId="2A4F7877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1.Косарева Г.С. Контролёр-кассир торгового зала: учебное пособие/ Г.С.Косарева.- М.: Издательский центр «Академия». 2016.</w:t>
      </w:r>
    </w:p>
    <w:p w14:paraId="45CD4622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2.Косолапова Н.В. Оборудование предприятий торговли для продажи товаров: учеб. пособие/ Н.В.Косолапов, И.О.Рыжова. – М.: Издательский центр «Академия». 2017.</w:t>
      </w:r>
    </w:p>
    <w:p w14:paraId="6F0860D3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3.Никитченко Л.И. Контрольно-кассовые машины: учеб. пособие – М.: Академия. 2015.</w:t>
      </w:r>
    </w:p>
    <w:p w14:paraId="2F777856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4.Никитченко Л.И. Оборудование торговых предприятий: Рабочая  тетрадь для нач. проф. образования/ </w:t>
      </w:r>
      <w:proofErr w:type="spellStart"/>
      <w:r w:rsidRPr="008326C0">
        <w:rPr>
          <w:rFonts w:ascii="Times New Roman" w:hAnsi="Times New Roman" w:cs="Times New Roman"/>
          <w:sz w:val="24"/>
          <w:szCs w:val="24"/>
        </w:rPr>
        <w:t>Л.И.Никитченко</w:t>
      </w:r>
      <w:proofErr w:type="spellEnd"/>
      <w:r w:rsidRPr="008326C0">
        <w:rPr>
          <w:rFonts w:ascii="Times New Roman" w:hAnsi="Times New Roman" w:cs="Times New Roman"/>
          <w:sz w:val="24"/>
          <w:szCs w:val="24"/>
        </w:rPr>
        <w:t>.- М.:  Изд</w:t>
      </w:r>
      <w:r>
        <w:rPr>
          <w:rFonts w:ascii="Times New Roman" w:hAnsi="Times New Roman" w:cs="Times New Roman"/>
          <w:sz w:val="24"/>
          <w:szCs w:val="24"/>
        </w:rPr>
        <w:t>ательский Центр «Академия». 2017</w:t>
      </w:r>
      <w:r w:rsidRPr="008326C0">
        <w:rPr>
          <w:rFonts w:ascii="Times New Roman" w:hAnsi="Times New Roman" w:cs="Times New Roman"/>
          <w:sz w:val="24"/>
          <w:szCs w:val="24"/>
        </w:rPr>
        <w:t>.</w:t>
      </w:r>
    </w:p>
    <w:p w14:paraId="1550547C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5.Трощеева А.С. Контрольно-кассовые машины в торговле: Учеб. пособие. – </w:t>
      </w:r>
      <w:proofErr w:type="spellStart"/>
      <w:r w:rsidRPr="008326C0">
        <w:rPr>
          <w:rFonts w:ascii="Times New Roman" w:hAnsi="Times New Roman" w:cs="Times New Roman"/>
          <w:sz w:val="24"/>
          <w:szCs w:val="24"/>
        </w:rPr>
        <w:t>Ростов</w:t>
      </w:r>
      <w:proofErr w:type="spellEnd"/>
      <w:r w:rsidRPr="008326C0">
        <w:rPr>
          <w:rFonts w:ascii="Times New Roman" w:hAnsi="Times New Roman" w:cs="Times New Roman"/>
          <w:sz w:val="24"/>
          <w:szCs w:val="24"/>
        </w:rPr>
        <w:t xml:space="preserve"> н/Д: Феникс, 2015.</w:t>
      </w:r>
    </w:p>
    <w:p w14:paraId="45C5D956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6.Яковенко Н.В. Кассир торгового зала: учеб. пособие для нач. проф. образования. - М.: Издательский центр «Академия», 2016.</w:t>
      </w:r>
    </w:p>
    <w:p w14:paraId="522F8C3C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Дополнительные источники:</w:t>
      </w:r>
    </w:p>
    <w:p w14:paraId="0523CB64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 интернет – сайты:</w:t>
      </w:r>
    </w:p>
    <w:p w14:paraId="493E7CE4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«Новости и технологии торгового бизнеса»,</w:t>
      </w:r>
    </w:p>
    <w:p w14:paraId="7D4A0E31" w14:textId="77777777" w:rsid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«Современная торговля» и др.</w:t>
      </w:r>
    </w:p>
    <w:p w14:paraId="1D0F6610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2CB3BD1" w14:textId="77777777" w:rsid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6C0">
        <w:rPr>
          <w:rFonts w:ascii="Times New Roman" w:hAnsi="Times New Roman" w:cs="Times New Roman"/>
          <w:b/>
          <w:sz w:val="24"/>
          <w:szCs w:val="24"/>
        </w:rPr>
        <w:t>4.4. Общие требования к организации образовательного процесса</w:t>
      </w:r>
    </w:p>
    <w:p w14:paraId="79C2B01E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CEB5E05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Преподавание МДК.03.01. «Эксплуатация контрольно-кассовой техники» ПМ.03 «Работа на контрольно-кассовой технике и расчеты с покупателями» имеет практическую направленность.</w:t>
      </w:r>
    </w:p>
    <w:p w14:paraId="2C82A7AE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Для закрепления теоретических знаний и приобретения необходимых практических навыков предусматриваются практические занятия, которые проводятся после изучения соответствующих тем. Для развития творческой активности обучающихся в программе предусмотрено выполнение самостоятельных творческих работ.</w:t>
      </w:r>
    </w:p>
    <w:p w14:paraId="2B678B17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Освоению данного модуля предшествует изучение общепрофессиональной дисциплины «Санитария и гигиена» ОП. 04.</w:t>
      </w:r>
    </w:p>
    <w:p w14:paraId="3E4FB2C5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Преподавание МДК.03.01. «Эксплуатация контрольно-кассовой техники» ПМ.03 «Работа на контрольно-кассовой технике и расчеты с покупателями» взаимосвязи с другими общепрофессиональными дисциплинами: ОП.00: «Организация и технология розничной торговли» ОП. 0З. и «Основы бухгалтерского учета» ОП.02.</w:t>
      </w:r>
    </w:p>
    <w:p w14:paraId="1289F900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В процессе изучения ПМ. 03 преподаватели и мастера производственного обучения должны использовать активные формы проведения занятий с применением электронных образовательных ресурсов, деловых и ролевых игр, индивидуальных и групповых проектов, анализа производственных ситуаций, психологических и иных тренингов, групповых дискуссий в сочетании с внеаудиторной работой для формирования и развития, общих и профессиональных компетенций обучающихся.</w:t>
      </w:r>
    </w:p>
    <w:p w14:paraId="522228C6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Практическая подготовка (Учебная практика) УП. 00. проводится на базе учебного заведения – в лаборатории «Торговое дело». Для выполнения программы практики учебная группа делится на две подгруппы. Руководство подгруппами осуществляет мастер производственного обучения.</w:t>
      </w:r>
    </w:p>
    <w:p w14:paraId="0383217B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Формой аттестации по практической подготовки (учебные практики) ПМ. 03 «Работа на контрольно-кассовой технике и расчеты с покупателями» является дифференцированный зачет</w:t>
      </w:r>
    </w:p>
    <w:p w14:paraId="58A80E39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lastRenderedPageBreak/>
        <w:t>Обязательным условием допуска к производственной практике (по профилю специальности) в рамках профессионального модуля «Работа на контрольно-кассовой технике и расчеты с покупателями» является освоение учебной практики для получения первичных профессиональных навыков в рамках профессионального модуля «Работа на контрольно-кассовой технике и расчеты с покупателями».</w:t>
      </w:r>
    </w:p>
    <w:p w14:paraId="423696CB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При работе над аттестационной работой (проектом) обучающимся оказываются консультации. </w:t>
      </w:r>
    </w:p>
    <w:p w14:paraId="4343CDC7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6C0">
        <w:rPr>
          <w:rFonts w:ascii="Times New Roman" w:hAnsi="Times New Roman" w:cs="Times New Roman"/>
          <w:b/>
          <w:sz w:val="24"/>
          <w:szCs w:val="24"/>
        </w:rPr>
        <w:t>4.5. Кадровое обеспечение образовательного процесса</w:t>
      </w:r>
    </w:p>
    <w:p w14:paraId="1B3A1194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Требования к квалификации педагогических (инженерно-педагогических) кадров, обеспечивающих обучение по междисциплинарному курсу: наличие среднего профессионального или высшего профессионального образования, соответствующего профилю модуля «Работа на контрольно-кассовой технике и расчеты с покупателями»</w:t>
      </w:r>
    </w:p>
    <w:p w14:paraId="1DC11CC8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Требования к квалификации педагогических кадров, осуществляющих руководство практикой</w:t>
      </w:r>
    </w:p>
    <w:p w14:paraId="1479D91C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Инженерно-педагогический состав: дипломированные специалисты – преподаватели междисциплинарных курсов, а также общепрофессиональных дисциплин: «Розничная торговля непродовольственными товарами», «Основы деловой культуры», «Основы бухгалтерского учета», «Организация и технология розничной торговли», «Санитария и гигиена»</w:t>
      </w:r>
    </w:p>
    <w:p w14:paraId="218AC058" w14:textId="77777777" w:rsid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Мастера: наличие на 1- 2 квалификационного разряда выше, чем предусмотрено образовательным стандартом для выпускников, с обязательной стажировкой в профильных организациях не реже 1-го раза в 3 года. Опыт деятельности в организациях соответствующей профессиональной сферы является обязательным</w:t>
      </w:r>
    </w:p>
    <w:p w14:paraId="6301BA25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5</w:t>
      </w:r>
      <w:r w:rsidRPr="008326C0">
        <w:rPr>
          <w:rFonts w:ascii="Times New Roman" w:hAnsi="Times New Roman" w:cs="Times New Roman"/>
          <w:b/>
          <w:sz w:val="24"/>
          <w:szCs w:val="24"/>
        </w:rPr>
        <w:t>.Контроль и оценка результатов освоения профессионального модуля (вида профессиональной деятельности)</w:t>
      </w:r>
    </w:p>
    <w:p w14:paraId="544F16E6" w14:textId="77777777" w:rsidR="008326C0" w:rsidRPr="008326C0" w:rsidRDefault="008326C0" w:rsidP="00832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 xml:space="preserve">Контроль и оценка результатов освоения профессионального модуля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заданий.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835"/>
        <w:gridCol w:w="4401"/>
        <w:gridCol w:w="2144"/>
      </w:tblGrid>
      <w:tr w:rsidR="008326C0" w:rsidRPr="008326C0" w14:paraId="74700E11" w14:textId="77777777" w:rsidTr="008326C0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92E604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Результаты (освоенные профессиональные компетенции)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32F6A4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D0C85A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8326C0" w:rsidRPr="008326C0" w14:paraId="46EDB909" w14:textId="77777777" w:rsidTr="008326C0">
        <w:trPr>
          <w:trHeight w:val="637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9D88E1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ПК 3.1. Соблюдать правила эксплуатации контрольно-кассовой техники </w:t>
            </w:r>
          </w:p>
          <w:p w14:paraId="53CF37F5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(ККТ) и выполнять расчетные операции с покупателями.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4FA28FA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определение и устранения</w:t>
            </w:r>
          </w:p>
          <w:p w14:paraId="2A6E488C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мелких неисправностей ККТ</w:t>
            </w:r>
          </w:p>
          <w:p w14:paraId="63E1E9E4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анализировать содержание нормативно-технических документов</w:t>
            </w:r>
          </w:p>
          <w:p w14:paraId="6CD6B128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эксплуатация ККТ различных видов</w:t>
            </w:r>
          </w:p>
          <w:p w14:paraId="035749DD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- расчетные операции с покупателями </w:t>
            </w:r>
          </w:p>
          <w:p w14:paraId="46B9605A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подготовка рабочего места кассира</w:t>
            </w:r>
          </w:p>
          <w:p w14:paraId="50B237F5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-проверка санитарно – гигиенического состояния рабочего места кассира;</w:t>
            </w:r>
          </w:p>
          <w:p w14:paraId="601994FC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-получение разменной монеты и лент для ККМ у старшего кассира;</w:t>
            </w:r>
          </w:p>
          <w:p w14:paraId="50755F5D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-размещение инвентаря на рабочем месте.</w:t>
            </w:r>
          </w:p>
          <w:p w14:paraId="41D84821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выполнение точного, быстрого и последовательного расчета покупателей</w:t>
            </w:r>
          </w:p>
          <w:p w14:paraId="2153EF8F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-заполнение кассовых документов</w:t>
            </w:r>
          </w:p>
          <w:p w14:paraId="2C1A0510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-журнала кассира – операциониста,</w:t>
            </w:r>
          </w:p>
          <w:p w14:paraId="7D40EE8E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-акта форма КМ3,</w:t>
            </w:r>
          </w:p>
          <w:p w14:paraId="3F0CC32F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-товарного чека.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A8B6D1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Тестирование, экспертная оценка выполнения практических и учебно- производственных работ. Оценка решения ситуационной задачи. Устный опрос.</w:t>
            </w:r>
          </w:p>
          <w:p w14:paraId="4E7A5A79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4B0A7798" w14:textId="77777777" w:rsidTr="008326C0">
        <w:trPr>
          <w:trHeight w:val="637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8E0696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3. 2. Проверять платежеспособность государственных денежных знаков.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4437A9A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-способы проверки платежеспособности государственных денежных знаков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73FF0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оценка выполнения практической работы, оценка выполнения внеаудиторного задания</w:t>
            </w:r>
          </w:p>
        </w:tc>
      </w:tr>
      <w:tr w:rsidR="008326C0" w:rsidRPr="008326C0" w14:paraId="75FD8696" w14:textId="77777777" w:rsidTr="008326C0">
        <w:trPr>
          <w:trHeight w:val="637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B9ADED4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ПК 3.3. Проверять качество и количество продаваемых товаров, качество </w:t>
            </w:r>
          </w:p>
          <w:p w14:paraId="2F635856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упаковки, наличие маркировки, правильность цен на товары и  </w:t>
            </w:r>
          </w:p>
          <w:p w14:paraId="1140B5AF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услуги.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7A86B74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 - оценка качества товаров по органолептическим показателям </w:t>
            </w:r>
          </w:p>
          <w:p w14:paraId="1D318A7D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осмотр товаров</w:t>
            </w:r>
          </w:p>
          <w:p w14:paraId="109AAEB6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быстрый подсчет количества штучного товара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2D32A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Тестирование, экспертная оценка выполнения практических и учебно- производственных работ</w:t>
            </w:r>
          </w:p>
        </w:tc>
      </w:tr>
      <w:tr w:rsidR="008326C0" w:rsidRPr="008326C0" w14:paraId="002979B9" w14:textId="77777777" w:rsidTr="008326C0">
        <w:trPr>
          <w:trHeight w:val="868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A2118B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ПК3. 4. Оформлять документы по кассовым операциям.</w:t>
            </w:r>
          </w:p>
          <w:p w14:paraId="02BEC209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6B268FA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- проверяют соответствие цен по документам на товары, услуги </w:t>
            </w:r>
          </w:p>
          <w:p w14:paraId="41622FAC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расшифровка данных чека или контрольной ленты</w:t>
            </w:r>
          </w:p>
          <w:p w14:paraId="6ECBABD4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-оформление нулевого чека,</w:t>
            </w:r>
          </w:p>
          <w:p w14:paraId="168BD5C2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-получение отчета в режиме показания,</w:t>
            </w:r>
          </w:p>
          <w:p w14:paraId="0D944321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-внесение разменной монеты;</w:t>
            </w:r>
          </w:p>
          <w:p w14:paraId="0BDFFFB0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оформление расчетных кассовых операций,</w:t>
            </w:r>
          </w:p>
          <w:p w14:paraId="2B60CD58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-получение отчета в режиме гашения,</w:t>
            </w:r>
          </w:p>
          <w:p w14:paraId="3BB26A9B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-оформление полученных документов к сдаче в главную кассу;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B09AA5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Тестирование, экспертная оценка выполнения практических и учебно- производственных работ</w:t>
            </w:r>
          </w:p>
        </w:tc>
      </w:tr>
      <w:tr w:rsidR="008326C0" w:rsidRPr="008326C0" w14:paraId="12262F5B" w14:textId="77777777" w:rsidTr="008326C0">
        <w:trPr>
          <w:trHeight w:val="637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22F502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ПК 3.5. Осуществлять контроль сохранности товарно-материальных ценностей.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7C22A68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контролирование сроков реализации товаров</w:t>
            </w:r>
          </w:p>
          <w:p w14:paraId="585AB63F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регистрация в книге покупок поступивших товаров</w:t>
            </w:r>
          </w:p>
          <w:p w14:paraId="2B0E73D1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регистрация в книге продаж, выбывших товары</w:t>
            </w:r>
          </w:p>
          <w:p w14:paraId="647DE61A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составление товарного отчета по товару и таре.</w:t>
            </w:r>
          </w:p>
          <w:p w14:paraId="4CF150BB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проведение инвентаризации</w:t>
            </w:r>
          </w:p>
          <w:p w14:paraId="60B2F53E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контроль рабочего состояния ККТ.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77272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Тестирование, экспертная оценка выполнения практических и учебно- производственных работ. защита практической работы оценка индивидуальной работы защита практического задания</w:t>
            </w:r>
          </w:p>
        </w:tc>
      </w:tr>
    </w:tbl>
    <w:p w14:paraId="5DF37945" w14:textId="77777777" w:rsidR="008326C0" w:rsidRPr="008326C0" w:rsidRDefault="008326C0" w:rsidP="008326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C0">
        <w:rPr>
          <w:rFonts w:ascii="Times New Roman" w:hAnsi="Times New Roman" w:cs="Times New Roman"/>
          <w:sz w:val="24"/>
          <w:szCs w:val="24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402"/>
        <w:gridCol w:w="3402"/>
        <w:gridCol w:w="2576"/>
      </w:tblGrid>
      <w:tr w:rsidR="008326C0" w:rsidRPr="008326C0" w14:paraId="01362745" w14:textId="77777777" w:rsidTr="008326C0"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080234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</w:t>
            </w:r>
          </w:p>
          <w:p w14:paraId="2ED66B7B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2E61DD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5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114420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8326C0" w:rsidRPr="008326C0" w14:paraId="62AED7D0" w14:textId="77777777" w:rsidTr="008326C0">
        <w:trPr>
          <w:trHeight w:val="637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58D26EF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ОК 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631B6BE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-демонстрация интереса к будущей профессии.</w:t>
            </w:r>
          </w:p>
        </w:tc>
        <w:tc>
          <w:tcPr>
            <w:tcW w:w="2576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E06B27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Интерпретация результатов наблюдений за деятельностью обучающегося в </w:t>
            </w:r>
            <w:r w:rsidRPr="00832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процессе освоения образовательной программы</w:t>
            </w:r>
          </w:p>
          <w:p w14:paraId="51F9CDBB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 xml:space="preserve"> Проверка и оценка практического занятия при выполнении работ по учебной и производственной практике</w:t>
            </w:r>
          </w:p>
          <w:p w14:paraId="77566FD9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0DCDC5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9BD4D0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3FE5AA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5A63C8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B2ABE5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7971E5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1321DA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0682DB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D70384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43321005" w14:textId="77777777" w:rsidTr="008326C0">
        <w:trPr>
          <w:trHeight w:val="637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89A1FE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 2. Организовывать собственную деятельность, исходя из цели и способов ее достижения, определенных руководителем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7BC5C1F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выбор и применение методов и способов решения профессиональных задач;</w:t>
            </w:r>
          </w:p>
          <w:p w14:paraId="6CB02382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оценка эффективности и качества выполнения.</w:t>
            </w:r>
          </w:p>
        </w:tc>
        <w:tc>
          <w:tcPr>
            <w:tcW w:w="2576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C4F245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70DD5551" w14:textId="77777777" w:rsidTr="008326C0">
        <w:trPr>
          <w:trHeight w:val="637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29D77A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ОК 3. Анализировать рабочую ситуацию, осуществлять текущий и                            итоговый контроль, оценку и коррекцию собственной деятельности, нести ответственность за результаты своей работы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1E04AB8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-решение стандартных и нестандартных профессиональных задач в области торговли;</w:t>
            </w:r>
          </w:p>
          <w:p w14:paraId="3434E369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-оценка и коррекция собственной деятельности;</w:t>
            </w:r>
          </w:p>
          <w:p w14:paraId="6C0501AB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-оценка результатов своей работы.</w:t>
            </w:r>
          </w:p>
        </w:tc>
        <w:tc>
          <w:tcPr>
            <w:tcW w:w="2576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71DE4C0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16624FE5" w14:textId="77777777" w:rsidTr="008326C0">
        <w:trPr>
          <w:trHeight w:val="637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61EEDC6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ОК 4. Осуществлять поиск информации, необходимой для эффективного выполнения профессиональных задач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1B94ADC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эффективный поиск необходимой информации;</w:t>
            </w:r>
          </w:p>
          <w:p w14:paraId="31DAA373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использование различных источников, включая электронные источники.</w:t>
            </w:r>
          </w:p>
        </w:tc>
        <w:tc>
          <w:tcPr>
            <w:tcW w:w="2576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BBD408E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097516C4" w14:textId="77777777" w:rsidTr="008326C0">
        <w:trPr>
          <w:trHeight w:val="637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49FC28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ОК 5. 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0FF6BA0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оформление результатов</w:t>
            </w:r>
          </w:p>
          <w:p w14:paraId="074BFB49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самостоятельной работы с</w:t>
            </w:r>
          </w:p>
          <w:p w14:paraId="08F3D758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использованием ИКТ,</w:t>
            </w:r>
          </w:p>
          <w:p w14:paraId="0D990AD0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-демонстрация навыков</w:t>
            </w:r>
          </w:p>
          <w:p w14:paraId="434077BF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использования</w:t>
            </w:r>
          </w:p>
          <w:p w14:paraId="1B3EBE58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информационно-</w:t>
            </w:r>
          </w:p>
          <w:p w14:paraId="5118F548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коммуникационные</w:t>
            </w:r>
          </w:p>
          <w:p w14:paraId="4586B7A7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технологии в</w:t>
            </w:r>
          </w:p>
          <w:p w14:paraId="5C405C1B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профессиональной</w:t>
            </w:r>
          </w:p>
          <w:p w14:paraId="2C1A5ADE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</w:tc>
        <w:tc>
          <w:tcPr>
            <w:tcW w:w="2576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A1CAF13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27303E3B" w14:textId="77777777" w:rsidTr="008326C0">
        <w:trPr>
          <w:trHeight w:val="637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BF70CC8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ОК 6. Работать в команде, эффективно общаться с коллегами, руководством, клиентами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7FB23B9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взаимодействие с обучающимися, преподавателями и мастерами в ходе обучения,</w:t>
            </w:r>
          </w:p>
          <w:p w14:paraId="73A59953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-выполнение обязанностей в</w:t>
            </w:r>
          </w:p>
          <w:p w14:paraId="32F7F446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соответствии с ролью в</w:t>
            </w:r>
          </w:p>
          <w:p w14:paraId="6D62E34A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группе,</w:t>
            </w:r>
          </w:p>
          <w:p w14:paraId="05B68120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участие в планировании и</w:t>
            </w:r>
          </w:p>
          <w:p w14:paraId="45846A30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организации групповой</w:t>
            </w:r>
          </w:p>
          <w:p w14:paraId="03EA8ACF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2576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7DBD2BB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79617591" w14:textId="77777777" w:rsidTr="008326C0">
        <w:trPr>
          <w:trHeight w:val="1338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00D01F4D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ОК 7. Соблюдать правила реализации товаров в соответствии с действующими санитарными нормами и правилами, стандартами и Правилами продажи товаров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4D737C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-соблюдение правил реализации товара, в соответствии с</w:t>
            </w:r>
          </w:p>
          <w:p w14:paraId="755443D2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действующими санитарными</w:t>
            </w:r>
          </w:p>
          <w:p w14:paraId="3CBACA8C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нормами и правилами стандартами и Правилами</w:t>
            </w:r>
          </w:p>
          <w:p w14:paraId="64F92F0E" w14:textId="77777777" w:rsidR="008326C0" w:rsidRPr="008326C0" w:rsidRDefault="008326C0" w:rsidP="0083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продажи товаров,</w:t>
            </w:r>
          </w:p>
        </w:tc>
        <w:tc>
          <w:tcPr>
            <w:tcW w:w="2576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68F0FE4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6C0" w:rsidRPr="008326C0" w14:paraId="65E213C0" w14:textId="77777777" w:rsidTr="008326C0">
        <w:trPr>
          <w:trHeight w:val="992"/>
        </w:trPr>
        <w:tc>
          <w:tcPr>
            <w:tcW w:w="340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AE8306A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ОК 8. 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28962C59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- демонстрация готовности к исполнению воинской обязанности.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4302402" w14:textId="77777777" w:rsidR="008326C0" w:rsidRPr="008326C0" w:rsidRDefault="008326C0" w:rsidP="008326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6C0">
              <w:rPr>
                <w:rFonts w:ascii="Times New Roman" w:hAnsi="Times New Roman" w:cs="Times New Roman"/>
                <w:sz w:val="24"/>
                <w:szCs w:val="24"/>
              </w:rPr>
              <w:t>Защита практических занятий при выполнении работ по учебной и производственной практике</w:t>
            </w:r>
          </w:p>
        </w:tc>
      </w:tr>
    </w:tbl>
    <w:p w14:paraId="2D1CA157" w14:textId="77777777" w:rsidR="00E31824" w:rsidRPr="008326C0" w:rsidRDefault="00E31824" w:rsidP="008326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31824" w:rsidRPr="008326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FA44B2"/>
    <w:multiLevelType w:val="multilevel"/>
    <w:tmpl w:val="3FA657F2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26C0"/>
    <w:rsid w:val="00212A53"/>
    <w:rsid w:val="00603E82"/>
    <w:rsid w:val="008326C0"/>
    <w:rsid w:val="00A418A8"/>
    <w:rsid w:val="00E31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6725F65"/>
  <w15:docId w15:val="{0D7E6D61-F255-4606-BBCE-8A12B2E4A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326C0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326C0"/>
    <w:pPr>
      <w:spacing w:after="160" w:line="300" w:lineRule="auto"/>
      <w:ind w:left="720"/>
    </w:pPr>
    <w:rPr>
      <w:rFonts w:ascii="Calibri" w:eastAsia="Times New Roman" w:hAnsi="Calibri" w:cs="Times New Roman"/>
      <w:sz w:val="21"/>
      <w:szCs w:val="21"/>
      <w:lang w:eastAsia="ar-SA"/>
    </w:rPr>
  </w:style>
  <w:style w:type="paragraph" w:customStyle="1" w:styleId="21">
    <w:name w:val="Список 21"/>
    <w:basedOn w:val="a"/>
    <w:rsid w:val="008326C0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Normal (Web)"/>
    <w:basedOn w:val="a"/>
    <w:rsid w:val="008326C0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rsid w:val="008326C0"/>
    <w:rPr>
      <w:rFonts w:ascii="Arial" w:eastAsia="Times New Roman" w:hAnsi="Arial" w:cs="Arial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5841</Words>
  <Characters>33295</Characters>
  <Application>Microsoft Office Word</Application>
  <DocSecurity>0</DocSecurity>
  <Lines>277</Lines>
  <Paragraphs>78</Paragraphs>
  <ScaleCrop>false</ScaleCrop>
  <Company/>
  <LinksUpToDate>false</LinksUpToDate>
  <CharactersWithSpaces>39058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Секретарь_2</dc:creator>
  <cp:keywords/>
  <dc:description/>
  <cp:lastModifiedBy>Яков Ровейн</cp:lastModifiedBy>
  <cp:revision>5</cp:revision>
  <dcterms:created xsi:type="dcterms:W3CDTF">2021-01-31T11:02:00Z</dcterms:created>
  <dcterms:modified xsi:type="dcterms:W3CDTF">2021-02-05T07:20:00Z</dcterms:modified>
</cp:coreProperties>
</file>